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43" w:rsidRDefault="00EE7D43" w:rsidP="001C6C88">
      <w:pPr>
        <w:pStyle w:val="Heading1"/>
        <w:rPr>
          <w:rFonts w:asciiTheme="minorHAnsi" w:hAnsiTheme="minorHAnsi" w:cstheme="minorHAnsi"/>
        </w:rPr>
      </w:pPr>
    </w:p>
    <w:p w:rsidR="00EE7D43" w:rsidRDefault="00EE7D43" w:rsidP="001C6C88">
      <w:pPr>
        <w:pStyle w:val="Heading1"/>
        <w:rPr>
          <w:rFonts w:asciiTheme="minorHAnsi" w:hAnsiTheme="minorHAnsi" w:cstheme="minorHAnsi"/>
        </w:rPr>
      </w:pPr>
    </w:p>
    <w:p w:rsidR="00EE7D43" w:rsidRDefault="00EE7D43" w:rsidP="001C6C88">
      <w:pPr>
        <w:pStyle w:val="Heading1"/>
        <w:rPr>
          <w:rFonts w:asciiTheme="minorHAnsi" w:hAnsiTheme="minorHAnsi" w:cstheme="minorHAnsi"/>
        </w:rPr>
      </w:pPr>
    </w:p>
    <w:p w:rsidR="00EE7D43" w:rsidRDefault="00EE7D43" w:rsidP="001C6C88">
      <w:pPr>
        <w:pStyle w:val="Heading1"/>
        <w:rPr>
          <w:rFonts w:asciiTheme="minorHAnsi" w:hAnsiTheme="minorHAnsi" w:cstheme="minorHAnsi"/>
        </w:rPr>
      </w:pPr>
    </w:p>
    <w:p w:rsidR="00EE7D43" w:rsidRDefault="00EE7D43" w:rsidP="001C6C88">
      <w:pPr>
        <w:pStyle w:val="Heading1"/>
        <w:rPr>
          <w:rFonts w:asciiTheme="minorHAnsi" w:hAnsiTheme="minorHAnsi" w:cstheme="minorHAnsi"/>
        </w:rPr>
      </w:pPr>
    </w:p>
    <w:p w:rsidR="001C6C88" w:rsidRPr="00260FA1" w:rsidRDefault="00210793" w:rsidP="001C6C88">
      <w:pPr>
        <w:pStyle w:val="Heading1"/>
        <w:rPr>
          <w:rFonts w:asciiTheme="minorHAnsi" w:hAnsiTheme="minorHAnsi" w:cstheme="minorHAnsi"/>
        </w:rPr>
      </w:pPr>
      <w:r>
        <w:rPr>
          <w:rFonts w:asciiTheme="minorHAnsi" w:hAnsiTheme="minorHAnsi" w:cstheme="minorHAnsi"/>
        </w:rPr>
        <w:t>FINA 4341/SECTION 12064</w:t>
      </w:r>
    </w:p>
    <w:p w:rsidR="005E3D1C" w:rsidRPr="00260FA1" w:rsidRDefault="005E3D1C" w:rsidP="005E3D1C">
      <w:pPr>
        <w:pStyle w:val="Heading1"/>
        <w:rPr>
          <w:rFonts w:asciiTheme="minorHAnsi" w:hAnsiTheme="minorHAnsi" w:cstheme="minorHAnsi"/>
        </w:rPr>
      </w:pPr>
      <w:r w:rsidRPr="00260FA1">
        <w:rPr>
          <w:rFonts w:asciiTheme="minorHAnsi" w:hAnsiTheme="minorHAnsi" w:cstheme="minorHAnsi"/>
        </w:rPr>
        <w:t>COMMERCIAL BANK MANAGEMENT</w:t>
      </w:r>
    </w:p>
    <w:p w:rsidR="005E3D1C" w:rsidRPr="00260FA1" w:rsidRDefault="005E3D1C" w:rsidP="005E3D1C">
      <w:pPr>
        <w:widowControl w:val="0"/>
        <w:tabs>
          <w:tab w:val="center" w:pos="4680"/>
        </w:tabs>
        <w:spacing w:line="240" w:lineRule="atLeast"/>
        <w:jc w:val="both"/>
        <w:rPr>
          <w:rFonts w:asciiTheme="minorHAnsi" w:hAnsiTheme="minorHAnsi" w:cstheme="minorHAnsi"/>
          <w:b/>
          <w:snapToGrid w:val="0"/>
          <w:u w:val="single"/>
        </w:rPr>
      </w:pPr>
      <w:r w:rsidRPr="00260FA1">
        <w:rPr>
          <w:rFonts w:asciiTheme="minorHAnsi" w:hAnsiTheme="minorHAnsi" w:cstheme="minorHAnsi"/>
          <w:b/>
          <w:snapToGrid w:val="0"/>
        </w:rPr>
        <w:tab/>
      </w:r>
      <w:r w:rsidR="00210793">
        <w:rPr>
          <w:rFonts w:asciiTheme="minorHAnsi" w:hAnsiTheme="minorHAnsi" w:cstheme="minorHAnsi"/>
          <w:b/>
          <w:snapToGrid w:val="0"/>
          <w:u w:val="single"/>
        </w:rPr>
        <w:t>SPRING</w:t>
      </w:r>
      <w:r w:rsidRPr="00260FA1">
        <w:rPr>
          <w:rFonts w:asciiTheme="minorHAnsi" w:hAnsiTheme="minorHAnsi" w:cstheme="minorHAnsi"/>
          <w:b/>
          <w:snapToGrid w:val="0"/>
          <w:u w:val="single"/>
        </w:rPr>
        <w:t xml:space="preserve"> 201</w:t>
      </w:r>
      <w:r w:rsidR="00210793">
        <w:rPr>
          <w:rFonts w:asciiTheme="minorHAnsi" w:hAnsiTheme="minorHAnsi" w:cstheme="minorHAnsi"/>
          <w:b/>
          <w:snapToGrid w:val="0"/>
          <w:u w:val="single"/>
        </w:rPr>
        <w:t>4</w:t>
      </w:r>
      <w:r w:rsidRPr="00260FA1">
        <w:rPr>
          <w:rFonts w:asciiTheme="minorHAnsi" w:hAnsiTheme="minorHAnsi" w:cstheme="minorHAnsi"/>
          <w:b/>
          <w:snapToGrid w:val="0"/>
          <w:u w:val="single"/>
        </w:rPr>
        <w:t xml:space="preserve">, </w:t>
      </w:r>
      <w:r w:rsidR="00210793">
        <w:rPr>
          <w:rFonts w:asciiTheme="minorHAnsi" w:hAnsiTheme="minorHAnsi" w:cstheme="minorHAnsi"/>
          <w:b/>
          <w:snapToGrid w:val="0"/>
          <w:u w:val="single"/>
        </w:rPr>
        <w:t>M</w:t>
      </w:r>
      <w:r w:rsidRPr="00260FA1">
        <w:rPr>
          <w:rFonts w:asciiTheme="minorHAnsi" w:hAnsiTheme="minorHAnsi" w:cstheme="minorHAnsi"/>
          <w:b/>
          <w:snapToGrid w:val="0"/>
          <w:u w:val="single"/>
        </w:rPr>
        <w:t xml:space="preserve">W </w:t>
      </w:r>
      <w:r w:rsidR="00210793">
        <w:rPr>
          <w:rFonts w:asciiTheme="minorHAnsi" w:hAnsiTheme="minorHAnsi" w:cstheme="minorHAnsi"/>
          <w:b/>
          <w:snapToGrid w:val="0"/>
          <w:u w:val="single"/>
        </w:rPr>
        <w:t>2:30-4</w:t>
      </w:r>
      <w:r w:rsidRPr="00260FA1">
        <w:rPr>
          <w:rFonts w:asciiTheme="minorHAnsi" w:hAnsiTheme="minorHAnsi" w:cstheme="minorHAnsi"/>
          <w:b/>
          <w:snapToGrid w:val="0"/>
          <w:u w:val="single"/>
        </w:rPr>
        <w:t xml:space="preserve"> PM</w:t>
      </w:r>
      <w:r w:rsidR="001C6C88" w:rsidRPr="00260FA1">
        <w:rPr>
          <w:rFonts w:asciiTheme="minorHAnsi" w:hAnsiTheme="minorHAnsi" w:cstheme="minorHAnsi"/>
          <w:b/>
          <w:snapToGrid w:val="0"/>
          <w:u w:val="single"/>
        </w:rPr>
        <w:t xml:space="preserve">, </w:t>
      </w:r>
      <w:r w:rsidR="00210793">
        <w:rPr>
          <w:rFonts w:asciiTheme="minorHAnsi" w:hAnsiTheme="minorHAnsi" w:cstheme="minorHAnsi"/>
          <w:b/>
          <w:snapToGrid w:val="0"/>
          <w:u w:val="single"/>
        </w:rPr>
        <w:t>138 MH</w:t>
      </w:r>
    </w:p>
    <w:p w:rsidR="001C6C88" w:rsidRPr="00260FA1" w:rsidRDefault="001C6C88" w:rsidP="001C6C88">
      <w:pPr>
        <w:widowControl w:val="0"/>
        <w:tabs>
          <w:tab w:val="center" w:pos="4680"/>
        </w:tabs>
        <w:spacing w:line="240" w:lineRule="atLeast"/>
        <w:rPr>
          <w:rFonts w:asciiTheme="minorHAnsi" w:hAnsiTheme="minorHAnsi" w:cstheme="minorHAnsi"/>
          <w:b/>
          <w:snapToGrid w:val="0"/>
          <w:u w:val="single"/>
        </w:rPr>
      </w:pPr>
    </w:p>
    <w:p w:rsidR="001C6C88" w:rsidRPr="00260FA1" w:rsidRDefault="001C6C88" w:rsidP="001C6C88">
      <w:pPr>
        <w:widowControl w:val="0"/>
        <w:tabs>
          <w:tab w:val="center" w:pos="4680"/>
        </w:tabs>
        <w:spacing w:line="240" w:lineRule="atLeast"/>
        <w:rPr>
          <w:rFonts w:asciiTheme="minorHAnsi" w:hAnsiTheme="minorHAnsi" w:cstheme="minorHAnsi"/>
          <w:b/>
          <w:snapToGrid w:val="0"/>
          <w:u w:val="single"/>
        </w:rPr>
      </w:pPr>
    </w:p>
    <w:p w:rsidR="005E3D1C" w:rsidRPr="00260FA1" w:rsidRDefault="001C6C88" w:rsidP="006D41CF">
      <w:pPr>
        <w:widowControl w:val="0"/>
        <w:tabs>
          <w:tab w:val="center" w:pos="4680"/>
        </w:tabs>
        <w:spacing w:line="240" w:lineRule="atLeast"/>
        <w:rPr>
          <w:rFonts w:asciiTheme="minorHAnsi" w:hAnsiTheme="minorHAnsi" w:cstheme="minorHAnsi"/>
          <w:b/>
          <w:snapToGrid w:val="0"/>
        </w:rPr>
      </w:pPr>
      <w:r w:rsidRPr="00260FA1">
        <w:rPr>
          <w:rFonts w:asciiTheme="minorHAnsi" w:hAnsiTheme="minorHAnsi" w:cstheme="minorHAnsi"/>
          <w:b/>
          <w:snapToGrid w:val="0"/>
          <w:u w:val="single"/>
        </w:rPr>
        <w:t>Instructor</w:t>
      </w:r>
      <w:r w:rsidRPr="00260FA1">
        <w:rPr>
          <w:rFonts w:asciiTheme="minorHAnsi" w:hAnsiTheme="minorHAnsi" w:cstheme="minorHAnsi"/>
          <w:b/>
          <w:snapToGrid w:val="0"/>
        </w:rPr>
        <w:t xml:space="preserve">: </w:t>
      </w:r>
      <w:r w:rsidR="005E3D1C" w:rsidRPr="00260FA1">
        <w:rPr>
          <w:rFonts w:asciiTheme="minorHAnsi" w:hAnsiTheme="minorHAnsi" w:cstheme="minorHAnsi"/>
          <w:b/>
          <w:snapToGrid w:val="0"/>
        </w:rPr>
        <w:t xml:space="preserve"> CHARLES GUEZ</w:t>
      </w:r>
      <w:r w:rsidR="00A70E6D" w:rsidRPr="00260FA1">
        <w:rPr>
          <w:rFonts w:asciiTheme="minorHAnsi" w:hAnsiTheme="minorHAnsi" w:cstheme="minorHAnsi"/>
          <w:b/>
          <w:snapToGrid w:val="0"/>
        </w:rPr>
        <w:t>, Ph.D.</w:t>
      </w:r>
    </w:p>
    <w:p w:rsidR="001C6C88" w:rsidRPr="00260FA1" w:rsidRDefault="001C6C88" w:rsidP="006D41CF">
      <w:pPr>
        <w:widowControl w:val="0"/>
        <w:tabs>
          <w:tab w:val="center" w:pos="4680"/>
        </w:tabs>
        <w:spacing w:line="240" w:lineRule="atLeast"/>
        <w:rPr>
          <w:rFonts w:asciiTheme="minorHAnsi" w:hAnsiTheme="minorHAnsi" w:cstheme="minorHAnsi"/>
          <w:b/>
          <w:snapToGrid w:val="0"/>
          <w:u w:val="single"/>
        </w:rPr>
      </w:pPr>
      <w:r w:rsidRPr="00260FA1">
        <w:rPr>
          <w:rFonts w:asciiTheme="minorHAnsi" w:hAnsiTheme="minorHAnsi" w:cstheme="minorHAnsi"/>
          <w:b/>
          <w:snapToGrid w:val="0"/>
          <w:u w:val="single"/>
        </w:rPr>
        <w:t>O</w:t>
      </w:r>
      <w:r w:rsidR="00A70E6D" w:rsidRPr="00260FA1">
        <w:rPr>
          <w:rFonts w:asciiTheme="minorHAnsi" w:hAnsiTheme="minorHAnsi" w:cstheme="minorHAnsi"/>
          <w:b/>
          <w:snapToGrid w:val="0"/>
          <w:u w:val="single"/>
        </w:rPr>
        <w:t>ffice</w:t>
      </w:r>
      <w:r w:rsidRPr="00260FA1">
        <w:rPr>
          <w:rFonts w:asciiTheme="minorHAnsi" w:hAnsiTheme="minorHAnsi" w:cstheme="minorHAnsi"/>
          <w:b/>
          <w:snapToGrid w:val="0"/>
        </w:rPr>
        <w:t xml:space="preserve">: </w:t>
      </w:r>
      <w:r w:rsidR="0007433A">
        <w:rPr>
          <w:rFonts w:asciiTheme="minorHAnsi" w:hAnsiTheme="minorHAnsi" w:cstheme="minorHAnsi"/>
          <w:b/>
          <w:snapToGrid w:val="0"/>
        </w:rPr>
        <w:t>30</w:t>
      </w:r>
      <w:r w:rsidRPr="00260FA1">
        <w:rPr>
          <w:rFonts w:asciiTheme="minorHAnsi" w:hAnsiTheme="minorHAnsi" w:cstheme="minorHAnsi"/>
          <w:b/>
          <w:snapToGrid w:val="0"/>
        </w:rPr>
        <w:t xml:space="preserve">2 </w:t>
      </w:r>
      <w:r w:rsidR="0007433A">
        <w:rPr>
          <w:rFonts w:asciiTheme="minorHAnsi" w:hAnsiTheme="minorHAnsi" w:cstheme="minorHAnsi"/>
          <w:b/>
          <w:snapToGrid w:val="0"/>
        </w:rPr>
        <w:t>G</w:t>
      </w:r>
      <w:r w:rsidRPr="00260FA1">
        <w:rPr>
          <w:rFonts w:asciiTheme="minorHAnsi" w:hAnsiTheme="minorHAnsi" w:cstheme="minorHAnsi"/>
          <w:b/>
          <w:snapToGrid w:val="0"/>
        </w:rPr>
        <w:t xml:space="preserve">, </w:t>
      </w:r>
      <w:r w:rsidR="0007433A">
        <w:rPr>
          <w:rFonts w:asciiTheme="minorHAnsi" w:hAnsiTheme="minorHAnsi" w:cstheme="minorHAnsi"/>
          <w:b/>
          <w:snapToGrid w:val="0"/>
        </w:rPr>
        <w:t>UCBB</w:t>
      </w:r>
    </w:p>
    <w:p w:rsidR="005E3D1C" w:rsidRPr="00260FA1" w:rsidRDefault="00A70E6D" w:rsidP="006D41CF">
      <w:pPr>
        <w:widowControl w:val="0"/>
        <w:tabs>
          <w:tab w:val="center" w:pos="4680"/>
        </w:tabs>
        <w:spacing w:line="240" w:lineRule="atLeast"/>
        <w:rPr>
          <w:rFonts w:asciiTheme="minorHAnsi" w:hAnsiTheme="minorHAnsi" w:cstheme="minorHAnsi"/>
          <w:b/>
          <w:snapToGrid w:val="0"/>
          <w:u w:val="single"/>
        </w:rPr>
      </w:pPr>
      <w:r w:rsidRPr="00260FA1">
        <w:rPr>
          <w:rFonts w:asciiTheme="minorHAnsi" w:hAnsiTheme="minorHAnsi" w:cstheme="minorHAnsi"/>
          <w:b/>
          <w:snapToGrid w:val="0"/>
          <w:u w:val="single"/>
        </w:rPr>
        <w:t>Office</w:t>
      </w:r>
      <w:r w:rsidR="005E3D1C" w:rsidRPr="00260FA1">
        <w:rPr>
          <w:rFonts w:asciiTheme="minorHAnsi" w:hAnsiTheme="minorHAnsi" w:cstheme="minorHAnsi"/>
          <w:b/>
          <w:snapToGrid w:val="0"/>
          <w:u w:val="single"/>
        </w:rPr>
        <w:t xml:space="preserve"> H</w:t>
      </w:r>
      <w:r w:rsidRPr="00260FA1">
        <w:rPr>
          <w:rFonts w:asciiTheme="minorHAnsi" w:hAnsiTheme="minorHAnsi" w:cstheme="minorHAnsi"/>
          <w:b/>
          <w:snapToGrid w:val="0"/>
          <w:u w:val="single"/>
        </w:rPr>
        <w:t>ours</w:t>
      </w:r>
      <w:r w:rsidR="005E3D1C" w:rsidRPr="00260FA1">
        <w:rPr>
          <w:rFonts w:asciiTheme="minorHAnsi" w:hAnsiTheme="minorHAnsi" w:cstheme="minorHAnsi"/>
          <w:b/>
          <w:snapToGrid w:val="0"/>
          <w:u w:val="single"/>
        </w:rPr>
        <w:t>: B</w:t>
      </w:r>
      <w:r w:rsidRPr="00260FA1">
        <w:rPr>
          <w:rFonts w:asciiTheme="minorHAnsi" w:hAnsiTheme="minorHAnsi" w:cstheme="minorHAnsi"/>
          <w:b/>
          <w:snapToGrid w:val="0"/>
          <w:u w:val="single"/>
        </w:rPr>
        <w:t>y</w:t>
      </w:r>
      <w:r w:rsidR="005E3D1C" w:rsidRPr="00260FA1">
        <w:rPr>
          <w:rFonts w:asciiTheme="minorHAnsi" w:hAnsiTheme="minorHAnsi" w:cstheme="minorHAnsi"/>
          <w:b/>
          <w:snapToGrid w:val="0"/>
          <w:u w:val="single"/>
        </w:rPr>
        <w:t xml:space="preserve"> A</w:t>
      </w:r>
      <w:r w:rsidRPr="00260FA1">
        <w:rPr>
          <w:rFonts w:asciiTheme="minorHAnsi" w:hAnsiTheme="minorHAnsi" w:cstheme="minorHAnsi"/>
          <w:b/>
          <w:snapToGrid w:val="0"/>
          <w:u w:val="single"/>
        </w:rPr>
        <w:t>ppointment</w:t>
      </w:r>
    </w:p>
    <w:p w:rsidR="005E3D1C" w:rsidRPr="00260FA1" w:rsidRDefault="005E3D1C" w:rsidP="006D41CF">
      <w:pPr>
        <w:widowControl w:val="0"/>
        <w:tabs>
          <w:tab w:val="center" w:pos="4680"/>
        </w:tabs>
        <w:spacing w:line="240" w:lineRule="atLeast"/>
        <w:rPr>
          <w:rFonts w:asciiTheme="minorHAnsi" w:hAnsiTheme="minorHAnsi" w:cstheme="minorHAnsi"/>
          <w:b/>
          <w:snapToGrid w:val="0"/>
        </w:rPr>
      </w:pPr>
      <w:r w:rsidRPr="00260FA1">
        <w:rPr>
          <w:rFonts w:asciiTheme="minorHAnsi" w:hAnsiTheme="minorHAnsi" w:cstheme="minorHAnsi"/>
          <w:b/>
          <w:snapToGrid w:val="0"/>
          <w:u w:val="single"/>
        </w:rPr>
        <w:t>Email</w:t>
      </w:r>
      <w:r w:rsidRPr="00260FA1">
        <w:rPr>
          <w:rFonts w:asciiTheme="minorHAnsi" w:hAnsiTheme="minorHAnsi" w:cstheme="minorHAnsi"/>
          <w:b/>
          <w:snapToGrid w:val="0"/>
        </w:rPr>
        <w:t>:</w:t>
      </w:r>
      <w:r w:rsidR="00EA2132" w:rsidRPr="00260FA1">
        <w:rPr>
          <w:rFonts w:asciiTheme="minorHAnsi" w:hAnsiTheme="minorHAnsi" w:cstheme="minorHAnsi"/>
          <w:b/>
          <w:snapToGrid w:val="0"/>
        </w:rPr>
        <w:t xml:space="preserve"> </w:t>
      </w:r>
      <w:hyperlink r:id="rId8" w:history="1">
        <w:r w:rsidR="00A12AA2" w:rsidRPr="00260FA1">
          <w:rPr>
            <w:rStyle w:val="Hyperlink"/>
            <w:rFonts w:asciiTheme="minorHAnsi" w:hAnsiTheme="minorHAnsi" w:cstheme="minorHAnsi"/>
            <w:b/>
            <w:snapToGrid w:val="0"/>
          </w:rPr>
          <w:t>guezclion@aol.com</w:t>
        </w:r>
      </w:hyperlink>
    </w:p>
    <w:p w:rsidR="00A12AA2" w:rsidRPr="00260FA1" w:rsidRDefault="00A12AA2" w:rsidP="001C6C88">
      <w:pPr>
        <w:widowControl w:val="0"/>
        <w:tabs>
          <w:tab w:val="center" w:pos="4680"/>
        </w:tabs>
        <w:spacing w:line="240" w:lineRule="atLeast"/>
        <w:jc w:val="center"/>
        <w:rPr>
          <w:rFonts w:asciiTheme="minorHAnsi" w:hAnsiTheme="minorHAnsi" w:cstheme="minorHAnsi"/>
          <w:b/>
          <w:snapToGrid w:val="0"/>
        </w:rPr>
      </w:pPr>
    </w:p>
    <w:p w:rsidR="0089389F" w:rsidRPr="00334E0A" w:rsidRDefault="0089389F" w:rsidP="0089389F">
      <w:pPr>
        <w:pStyle w:val="ListParagraph"/>
        <w:numPr>
          <w:ilvl w:val="0"/>
          <w:numId w:val="8"/>
        </w:numPr>
        <w:rPr>
          <w:rFonts w:asciiTheme="minorHAnsi" w:hAnsiTheme="minorHAnsi" w:cstheme="minorHAnsi"/>
          <w:b/>
        </w:rPr>
      </w:pPr>
      <w:r w:rsidRPr="00334E0A">
        <w:rPr>
          <w:rFonts w:asciiTheme="minorHAnsi" w:hAnsiTheme="minorHAnsi" w:cstheme="minorHAnsi"/>
          <w:b/>
          <w:snapToGrid w:val="0"/>
          <w:u w:val="single"/>
        </w:rPr>
        <w:t>REQUIRED READING</w:t>
      </w:r>
      <w:r w:rsidRPr="00334E0A">
        <w:rPr>
          <w:rFonts w:asciiTheme="minorHAnsi" w:hAnsiTheme="minorHAnsi" w:cstheme="minorHAnsi"/>
          <w:snapToGrid w:val="0"/>
        </w:rPr>
        <w:t>:</w:t>
      </w:r>
      <w:r w:rsidRPr="00334E0A">
        <w:rPr>
          <w:rFonts w:asciiTheme="minorHAnsi" w:hAnsiTheme="minorHAnsi" w:cstheme="minorHAnsi"/>
          <w:b/>
        </w:rPr>
        <w:t xml:space="preserve"> </w:t>
      </w:r>
    </w:p>
    <w:p w:rsidR="0089389F" w:rsidRPr="00334E0A" w:rsidRDefault="0089389F" w:rsidP="0089389F">
      <w:pPr>
        <w:rPr>
          <w:rFonts w:asciiTheme="minorHAnsi" w:hAnsiTheme="minorHAnsi" w:cstheme="minorHAnsi"/>
          <w:b/>
        </w:rPr>
      </w:pPr>
      <w:r w:rsidRPr="00334E0A">
        <w:rPr>
          <w:rFonts w:asciiTheme="minorHAnsi" w:hAnsiTheme="minorHAnsi" w:cstheme="minorHAnsi"/>
          <w:b/>
        </w:rPr>
        <w:t>Book:</w:t>
      </w:r>
      <w:r w:rsidRPr="00334E0A">
        <w:rPr>
          <w:rFonts w:asciiTheme="minorHAnsi" w:hAnsiTheme="minorHAnsi" w:cstheme="minorHAnsi"/>
          <w:b/>
        </w:rPr>
        <w:tab/>
        <w:t>1.</w:t>
      </w:r>
      <w:r w:rsidRPr="00334E0A">
        <w:rPr>
          <w:rFonts w:asciiTheme="minorHAnsi" w:hAnsiTheme="minorHAnsi" w:cstheme="minorHAnsi"/>
          <w:b/>
        </w:rPr>
        <w:tab/>
        <w:t>Bank Management</w:t>
      </w:r>
    </w:p>
    <w:p w:rsidR="0089389F" w:rsidRPr="00334E0A" w:rsidRDefault="0089389F" w:rsidP="0089389F">
      <w:pPr>
        <w:ind w:left="720" w:firstLine="720"/>
        <w:rPr>
          <w:rFonts w:asciiTheme="minorHAnsi" w:hAnsiTheme="minorHAnsi" w:cstheme="minorHAnsi"/>
          <w:b/>
        </w:rPr>
      </w:pPr>
      <w:r w:rsidRPr="00334E0A">
        <w:rPr>
          <w:rFonts w:asciiTheme="minorHAnsi" w:hAnsiTheme="minorHAnsi" w:cstheme="minorHAnsi"/>
          <w:b/>
        </w:rPr>
        <w:t>Timothy w. Koch and S. Scott MacDonald,</w:t>
      </w:r>
    </w:p>
    <w:p w:rsidR="0089389F" w:rsidRPr="00334E0A" w:rsidRDefault="0089389F" w:rsidP="0089389F">
      <w:pPr>
        <w:ind w:left="720" w:firstLine="720"/>
        <w:rPr>
          <w:rFonts w:asciiTheme="minorHAnsi" w:hAnsiTheme="minorHAnsi" w:cstheme="minorHAnsi"/>
          <w:b/>
        </w:rPr>
      </w:pPr>
      <w:r w:rsidRPr="00334E0A">
        <w:rPr>
          <w:rFonts w:asciiTheme="minorHAnsi" w:hAnsiTheme="minorHAnsi" w:cstheme="minorHAnsi"/>
          <w:b/>
        </w:rPr>
        <w:t xml:space="preserve">South-Western </w:t>
      </w:r>
      <w:proofErr w:type="spellStart"/>
      <w:r w:rsidRPr="00334E0A">
        <w:rPr>
          <w:rFonts w:asciiTheme="minorHAnsi" w:hAnsiTheme="minorHAnsi" w:cstheme="minorHAnsi"/>
          <w:b/>
        </w:rPr>
        <w:t>Cengage</w:t>
      </w:r>
      <w:proofErr w:type="spellEnd"/>
      <w:r w:rsidRPr="00334E0A">
        <w:rPr>
          <w:rFonts w:asciiTheme="minorHAnsi" w:hAnsiTheme="minorHAnsi" w:cstheme="minorHAnsi"/>
          <w:b/>
        </w:rPr>
        <w:t xml:space="preserve"> Learning, 7</w:t>
      </w:r>
      <w:r w:rsidRPr="00334E0A">
        <w:rPr>
          <w:rFonts w:asciiTheme="minorHAnsi" w:hAnsiTheme="minorHAnsi" w:cstheme="minorHAnsi"/>
          <w:b/>
          <w:vertAlign w:val="superscript"/>
        </w:rPr>
        <w:t>th</w:t>
      </w:r>
      <w:r w:rsidRPr="00334E0A">
        <w:rPr>
          <w:rFonts w:asciiTheme="minorHAnsi" w:hAnsiTheme="minorHAnsi" w:cstheme="minorHAnsi"/>
          <w:b/>
        </w:rPr>
        <w:t xml:space="preserve"> Ed.</w:t>
      </w:r>
    </w:p>
    <w:p w:rsidR="00EE7D43" w:rsidRDefault="00EE7D43" w:rsidP="0089389F">
      <w:pPr>
        <w:ind w:left="720"/>
        <w:rPr>
          <w:rFonts w:asciiTheme="minorHAnsi" w:hAnsiTheme="minorHAnsi" w:cstheme="minorHAnsi"/>
          <w:b/>
        </w:rPr>
      </w:pPr>
    </w:p>
    <w:p w:rsidR="0089389F" w:rsidRPr="00334E0A" w:rsidRDefault="0089389F" w:rsidP="0089389F">
      <w:pPr>
        <w:ind w:left="720"/>
        <w:rPr>
          <w:rFonts w:asciiTheme="minorHAnsi" w:hAnsiTheme="minorHAnsi" w:cstheme="minorHAnsi"/>
          <w:b/>
        </w:rPr>
      </w:pPr>
      <w:r w:rsidRPr="00334E0A">
        <w:rPr>
          <w:rFonts w:asciiTheme="minorHAnsi" w:hAnsiTheme="minorHAnsi" w:cstheme="minorHAnsi"/>
          <w:b/>
        </w:rPr>
        <w:t xml:space="preserve">2. </w:t>
      </w:r>
      <w:r w:rsidRPr="00334E0A">
        <w:rPr>
          <w:rFonts w:asciiTheme="minorHAnsi" w:hAnsiTheme="minorHAnsi" w:cstheme="minorHAnsi"/>
          <w:b/>
        </w:rPr>
        <w:tab/>
        <w:t>Wall Street Journal, MUST read everyday</w:t>
      </w:r>
    </w:p>
    <w:p w:rsidR="00EE7D43" w:rsidRDefault="00EE7D43" w:rsidP="00EE7D43">
      <w:pPr>
        <w:spacing w:before="100" w:beforeAutospacing="1" w:after="100" w:afterAutospacing="1"/>
        <w:ind w:firstLine="720"/>
        <w:rPr>
          <w:rFonts w:ascii="Georgia" w:hAnsi="Georgia"/>
          <w:color w:val="244061"/>
        </w:rPr>
      </w:pPr>
      <w:r>
        <w:rPr>
          <w:rFonts w:ascii="Georgia" w:hAnsi="Georgia"/>
          <w:b/>
          <w:bCs/>
          <w:i/>
          <w:iCs/>
          <w:color w:val="244061"/>
        </w:rPr>
        <w:t>The Wall Street Journal</w:t>
      </w:r>
      <w:r>
        <w:rPr>
          <w:rFonts w:ascii="Georgia" w:hAnsi="Georgia"/>
          <w:color w:val="244061"/>
        </w:rPr>
        <w:t xml:space="preserve"> – purchase a subscription via this link: </w:t>
      </w:r>
      <w:hyperlink r:id="rId9" w:tooltip="http://www.wsj.com/studentoffer" w:history="1">
        <w:r>
          <w:rPr>
            <w:rStyle w:val="Hyperlink"/>
            <w:rFonts w:ascii="Georgia" w:hAnsi="Georgia"/>
            <w:b/>
            <w:bCs/>
            <w:color w:val="5F497A"/>
            <w:sz w:val="32"/>
            <w:szCs w:val="32"/>
          </w:rPr>
          <w:t>www.wsj.com/studentoffer</w:t>
        </w:r>
      </w:hyperlink>
      <w:r>
        <w:rPr>
          <w:rFonts w:ascii="Georgia" w:hAnsi="Georgia"/>
          <w:color w:val="244061"/>
        </w:rPr>
        <w:t xml:space="preserve"> </w:t>
      </w:r>
    </w:p>
    <w:p w:rsidR="00EE7D43" w:rsidRDefault="00EE7D43" w:rsidP="00EE7D43">
      <w:pPr>
        <w:spacing w:before="100" w:beforeAutospacing="1" w:after="100" w:afterAutospacing="1"/>
        <w:ind w:left="1440"/>
        <w:rPr>
          <w:rFonts w:ascii="Georgia" w:hAnsi="Georgia"/>
          <w:i/>
          <w:iCs/>
          <w:color w:val="244061"/>
        </w:rPr>
      </w:pPr>
      <w:r>
        <w:rPr>
          <w:rFonts w:ascii="Georgia" w:hAnsi="Georgia"/>
          <w:color w:val="244061"/>
        </w:rPr>
        <w:t xml:space="preserve">(Must have a credit card to complete - </w:t>
      </w:r>
      <w:r>
        <w:rPr>
          <w:rFonts w:ascii="Georgia" w:hAnsi="Georgia"/>
          <w:i/>
          <w:iCs/>
          <w:color w:val="244061"/>
        </w:rPr>
        <w:t xml:space="preserve">upon activation you will have </w:t>
      </w:r>
      <w:r>
        <w:rPr>
          <w:rFonts w:ascii="Georgia" w:hAnsi="Georgia"/>
          <w:i/>
          <w:iCs/>
          <w:color w:val="244061"/>
          <w:u w:val="single"/>
        </w:rPr>
        <w:t>immediate access</w:t>
      </w:r>
      <w:r>
        <w:rPr>
          <w:rFonts w:ascii="Georgia" w:hAnsi="Georgia"/>
          <w:i/>
          <w:iCs/>
          <w:color w:val="244061"/>
        </w:rPr>
        <w:t xml:space="preserve"> to WSJ.com and mobile/tablet apps. Your print paper will begin in 3-5 days after you complete the activation and will be delivered to the address you list on the online activation form)</w:t>
      </w:r>
    </w:p>
    <w:p w:rsidR="0089389F" w:rsidRPr="00334E0A" w:rsidRDefault="0089389F" w:rsidP="0089389F">
      <w:pPr>
        <w:ind w:firstLine="720"/>
        <w:rPr>
          <w:rFonts w:asciiTheme="minorHAnsi" w:hAnsiTheme="minorHAnsi" w:cstheme="minorHAnsi"/>
          <w:b/>
        </w:rPr>
      </w:pPr>
      <w:r w:rsidRPr="00334E0A">
        <w:rPr>
          <w:rFonts w:asciiTheme="minorHAnsi" w:hAnsiTheme="minorHAnsi" w:cstheme="minorHAnsi"/>
          <w:b/>
          <w:snapToGrid w:val="0"/>
          <w:u w:val="single"/>
        </w:rPr>
        <w:t>REQUIRED TOOL</w:t>
      </w:r>
      <w:r w:rsidRPr="00334E0A">
        <w:rPr>
          <w:rFonts w:asciiTheme="minorHAnsi" w:hAnsiTheme="minorHAnsi" w:cstheme="minorHAnsi"/>
          <w:b/>
          <w:snapToGrid w:val="0"/>
        </w:rPr>
        <w:t xml:space="preserve">: </w:t>
      </w:r>
      <w:r w:rsidRPr="00334E0A">
        <w:rPr>
          <w:rFonts w:asciiTheme="minorHAnsi" w:hAnsiTheme="minorHAnsi" w:cstheme="minorHAnsi"/>
          <w:b/>
        </w:rPr>
        <w:t>BRING FINANCIAL CALCULATOR TO EVERY CLASS, INCLUDING EXAMS.</w:t>
      </w:r>
      <w:r w:rsidR="00CB7BDA">
        <w:rPr>
          <w:rFonts w:asciiTheme="minorHAnsi" w:hAnsiTheme="minorHAnsi" w:cstheme="minorHAnsi"/>
          <w:b/>
        </w:rPr>
        <w:t xml:space="preserve"> BRING RED SCANTRON FOR ALL EXAMS.</w:t>
      </w:r>
    </w:p>
    <w:p w:rsidR="0089389F" w:rsidRPr="00334E0A" w:rsidRDefault="0089389F" w:rsidP="0089389F">
      <w:pPr>
        <w:widowControl w:val="0"/>
        <w:spacing w:line="240" w:lineRule="atLeast"/>
        <w:ind w:firstLine="720"/>
        <w:jc w:val="both"/>
        <w:rPr>
          <w:rFonts w:asciiTheme="minorHAnsi" w:hAnsiTheme="minorHAnsi" w:cstheme="minorHAnsi"/>
          <w:b/>
          <w:snapToGrid w:val="0"/>
        </w:rPr>
      </w:pPr>
      <w:r w:rsidRPr="00334E0A">
        <w:rPr>
          <w:rFonts w:asciiTheme="minorHAnsi" w:hAnsiTheme="minorHAnsi" w:cstheme="minorHAnsi"/>
          <w:b/>
          <w:snapToGrid w:val="0"/>
          <w:u w:val="single"/>
        </w:rPr>
        <w:t>IMPORTANT ITEM</w:t>
      </w:r>
      <w:r w:rsidRPr="00334E0A">
        <w:rPr>
          <w:rFonts w:asciiTheme="minorHAnsi" w:hAnsiTheme="minorHAnsi" w:cstheme="minorHAnsi"/>
          <w:b/>
          <w:snapToGrid w:val="0"/>
        </w:rPr>
        <w:t>:</w:t>
      </w:r>
    </w:p>
    <w:p w:rsidR="0089389F" w:rsidRPr="00334E0A" w:rsidRDefault="0089389F" w:rsidP="0089389F">
      <w:pPr>
        <w:widowControl w:val="0"/>
        <w:spacing w:line="240" w:lineRule="atLeast"/>
        <w:jc w:val="both"/>
        <w:rPr>
          <w:rFonts w:asciiTheme="minorHAnsi" w:hAnsiTheme="minorHAnsi" w:cstheme="minorHAnsi"/>
          <w:b/>
          <w:snapToGrid w:val="0"/>
        </w:rPr>
      </w:pPr>
      <w:r w:rsidRPr="00334E0A">
        <w:rPr>
          <w:rFonts w:asciiTheme="minorHAnsi" w:hAnsiTheme="minorHAnsi" w:cstheme="minorHAnsi"/>
          <w:b/>
          <w:snapToGrid w:val="0"/>
        </w:rPr>
        <w:br/>
        <w:t>GUEST LECTURERS ARE INVITED FOR THE BENEFIT OF THE STUDENTS. THESE ARE VERY IMPORTANT AND SUCCESSFUL BUSINESS EXECUTIVES WHO VOLUNTEER THEIR TIME AND EXPERTISE. CLASSES ON THOSE DAYS ARE MANDATORY AND THE SUBJECT MATTERS DISCUSSED IN THOSE PRESENTATIONS MAY BE INCLUDED IN THE EXAMS.</w:t>
      </w:r>
    </w:p>
    <w:p w:rsidR="0089389F" w:rsidRPr="00334E0A" w:rsidRDefault="0089389F" w:rsidP="0089389F">
      <w:pPr>
        <w:pStyle w:val="ListParagraph"/>
        <w:widowControl w:val="0"/>
        <w:spacing w:line="240" w:lineRule="atLeast"/>
        <w:jc w:val="both"/>
        <w:rPr>
          <w:rFonts w:asciiTheme="minorHAnsi" w:hAnsiTheme="minorHAnsi" w:cstheme="minorHAnsi"/>
          <w:b/>
          <w:snapToGrid w:val="0"/>
        </w:rPr>
      </w:pPr>
    </w:p>
    <w:p w:rsidR="0089389F" w:rsidRPr="00334E0A" w:rsidRDefault="0089389F" w:rsidP="0089389F">
      <w:pPr>
        <w:pStyle w:val="ListParagraph"/>
        <w:numPr>
          <w:ilvl w:val="0"/>
          <w:numId w:val="8"/>
        </w:numPr>
        <w:rPr>
          <w:rFonts w:asciiTheme="minorHAnsi" w:hAnsiTheme="minorHAnsi" w:cstheme="minorHAnsi"/>
        </w:rPr>
      </w:pPr>
      <w:r w:rsidRPr="00334E0A">
        <w:rPr>
          <w:rFonts w:asciiTheme="minorHAnsi" w:hAnsiTheme="minorHAnsi" w:cstheme="minorHAnsi"/>
          <w:b/>
          <w:snapToGrid w:val="0"/>
          <w:u w:val="single"/>
        </w:rPr>
        <w:t xml:space="preserve">COURSE </w:t>
      </w:r>
      <w:proofErr w:type="gramStart"/>
      <w:r w:rsidRPr="00334E0A">
        <w:rPr>
          <w:rFonts w:asciiTheme="minorHAnsi" w:hAnsiTheme="minorHAnsi" w:cstheme="minorHAnsi"/>
          <w:b/>
          <w:snapToGrid w:val="0"/>
          <w:u w:val="single"/>
        </w:rPr>
        <w:t>OBJECTIVES :</w:t>
      </w:r>
      <w:proofErr w:type="gramEnd"/>
      <w:r w:rsidRPr="00334E0A">
        <w:rPr>
          <w:rFonts w:asciiTheme="minorHAnsi" w:hAnsiTheme="minorHAnsi" w:cstheme="minorHAnsi"/>
          <w:b/>
          <w:snapToGrid w:val="0"/>
          <w:u w:val="single"/>
        </w:rPr>
        <w:t xml:space="preserve"> </w:t>
      </w:r>
      <w:r w:rsidRPr="00334E0A">
        <w:rPr>
          <w:rFonts w:asciiTheme="minorHAnsi" w:hAnsiTheme="minorHAnsi" w:cstheme="minorHAnsi"/>
          <w:b/>
          <w:snapToGrid w:val="0"/>
        </w:rPr>
        <w:t>Primary objective is to present to the students the role</w:t>
      </w:r>
      <w:r w:rsidR="00D03406">
        <w:rPr>
          <w:rFonts w:asciiTheme="minorHAnsi" w:hAnsiTheme="minorHAnsi" w:cstheme="minorHAnsi"/>
          <w:b/>
          <w:snapToGrid w:val="0"/>
        </w:rPr>
        <w:t xml:space="preserve"> Banks </w:t>
      </w:r>
      <w:r w:rsidRPr="00334E0A">
        <w:rPr>
          <w:rFonts w:asciiTheme="minorHAnsi" w:hAnsiTheme="minorHAnsi" w:cstheme="minorHAnsi"/>
          <w:b/>
          <w:snapToGrid w:val="0"/>
        </w:rPr>
        <w:t xml:space="preserve">play in the Economy. And, to describe and study </w:t>
      </w:r>
      <w:r w:rsidR="00D03406">
        <w:rPr>
          <w:rFonts w:asciiTheme="minorHAnsi" w:hAnsiTheme="minorHAnsi" w:cstheme="minorHAnsi"/>
          <w:b/>
          <w:snapToGrid w:val="0"/>
        </w:rPr>
        <w:t xml:space="preserve">the various </w:t>
      </w:r>
      <w:proofErr w:type="gramStart"/>
      <w:r w:rsidR="00D03406">
        <w:rPr>
          <w:rFonts w:asciiTheme="minorHAnsi" w:hAnsiTheme="minorHAnsi" w:cstheme="minorHAnsi"/>
          <w:b/>
          <w:snapToGrid w:val="0"/>
        </w:rPr>
        <w:t>RISKS  that</w:t>
      </w:r>
      <w:proofErr w:type="gramEnd"/>
      <w:r w:rsidR="00D03406">
        <w:rPr>
          <w:rFonts w:asciiTheme="minorHAnsi" w:hAnsiTheme="minorHAnsi" w:cstheme="minorHAnsi"/>
          <w:b/>
          <w:snapToGrid w:val="0"/>
        </w:rPr>
        <w:t xml:space="preserve"> a Bank faces</w:t>
      </w:r>
      <w:r w:rsidRPr="00334E0A">
        <w:rPr>
          <w:rFonts w:asciiTheme="minorHAnsi" w:hAnsiTheme="minorHAnsi" w:cstheme="minorHAnsi"/>
          <w:b/>
          <w:snapToGrid w:val="0"/>
        </w:rPr>
        <w:t xml:space="preserve"> domestically and internationally. </w:t>
      </w:r>
      <w:r w:rsidR="00D03406">
        <w:rPr>
          <w:rFonts w:asciiTheme="minorHAnsi" w:hAnsiTheme="minorHAnsi" w:cstheme="minorHAnsi"/>
          <w:b/>
          <w:snapToGrid w:val="0"/>
        </w:rPr>
        <w:t>Those risks will be defined, measured and we shall strive to find a way to manage them.</w:t>
      </w:r>
    </w:p>
    <w:p w:rsidR="0089389F" w:rsidRPr="00334E0A" w:rsidRDefault="0089389F" w:rsidP="0089389F">
      <w:pPr>
        <w:pStyle w:val="ListParagraph"/>
        <w:widowControl w:val="0"/>
        <w:spacing w:line="240" w:lineRule="atLeast"/>
        <w:jc w:val="both"/>
        <w:rPr>
          <w:rFonts w:asciiTheme="minorHAnsi" w:hAnsiTheme="minorHAnsi" w:cstheme="minorHAnsi"/>
          <w:b/>
          <w:snapToGrid w:val="0"/>
          <w:u w:val="single"/>
        </w:rPr>
      </w:pPr>
    </w:p>
    <w:p w:rsidR="0089389F" w:rsidRPr="00334E0A" w:rsidRDefault="0089389F" w:rsidP="0089389F">
      <w:pPr>
        <w:pStyle w:val="ListParagraph"/>
        <w:numPr>
          <w:ilvl w:val="0"/>
          <w:numId w:val="8"/>
        </w:num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b/>
          <w:bCs/>
          <w:color w:val="000000"/>
          <w:spacing w:val="-3"/>
          <w:u w:val="single"/>
        </w:rPr>
        <w:lastRenderedPageBreak/>
        <w:t>Academic Honesty</w:t>
      </w:r>
      <w:r w:rsidRPr="00334E0A">
        <w:rPr>
          <w:rFonts w:asciiTheme="minorHAnsi" w:hAnsiTheme="minorHAnsi" w:cstheme="minorHAnsi"/>
          <w:bCs/>
          <w:color w:val="000000"/>
          <w:spacing w:val="-3"/>
        </w:rPr>
        <w:t>:</w:t>
      </w:r>
    </w:p>
    <w:p w:rsidR="0089389F" w:rsidRPr="00334E0A" w:rsidRDefault="0089389F" w:rsidP="0089389F">
      <w:pPr>
        <w:spacing w:before="100" w:beforeAutospacing="1" w:after="100" w:afterAutospacing="1"/>
        <w:jc w:val="both"/>
        <w:rPr>
          <w:rFonts w:asciiTheme="minorHAnsi" w:hAnsiTheme="minorHAnsi" w:cstheme="minorHAnsi"/>
          <w:color w:val="000000"/>
          <w:spacing w:val="-3"/>
        </w:rPr>
      </w:pPr>
      <w:r w:rsidRPr="00334E0A">
        <w:rPr>
          <w:rFonts w:asciiTheme="minorHAnsi" w:hAnsiTheme="minorHAnsi" w:cstheme="minorHAnsi"/>
          <w:color w:val="000000"/>
          <w:spacing w:val="-3"/>
        </w:rPr>
        <w:t xml:space="preserve">The University of Houston Academic Honesty Policy is strictly enforced by the C. T. Bauer College of Business.  No violations of this policy will be tolerated in this course.  A discussion of the policy is included in the University of Houston Student Handbook, </w:t>
      </w:r>
      <w:hyperlink r:id="rId10" w:tooltip="http://www.uh.edu/dos/hdbk/acad/achonpol.html" w:history="1">
        <w:r w:rsidRPr="00334E0A">
          <w:rPr>
            <w:rStyle w:val="Hyperlink"/>
            <w:rFonts w:asciiTheme="minorHAnsi" w:hAnsiTheme="minorHAnsi" w:cstheme="minorHAnsi"/>
          </w:rPr>
          <w:t>http://www.uh.edu/dos/hdbk/acad/achonpol.html</w:t>
        </w:r>
      </w:hyperlink>
      <w:r w:rsidRPr="00334E0A">
        <w:rPr>
          <w:rFonts w:asciiTheme="minorHAnsi" w:hAnsiTheme="minorHAnsi" w:cstheme="minorHAnsi"/>
          <w:color w:val="000000"/>
          <w:spacing w:val="-3"/>
        </w:rPr>
        <w:t>. Students are expected to be familiar with this policy.</w:t>
      </w:r>
    </w:p>
    <w:p w:rsidR="0089389F" w:rsidRPr="00334E0A" w:rsidRDefault="0089389F" w:rsidP="0089389F">
      <w:pPr>
        <w:pStyle w:val="ListParagraph"/>
        <w:numPr>
          <w:ilvl w:val="0"/>
          <w:numId w:val="9"/>
        </w:num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b/>
          <w:bCs/>
          <w:color w:val="000000"/>
          <w:u w:val="single"/>
        </w:rPr>
        <w:t>Accommodations for Students with Disabilities</w:t>
      </w:r>
      <w:r w:rsidRPr="00334E0A">
        <w:rPr>
          <w:rFonts w:asciiTheme="minorHAnsi" w:hAnsiTheme="minorHAnsi" w:cstheme="minorHAnsi"/>
          <w:bCs/>
          <w:color w:val="000000"/>
        </w:rPr>
        <w:t>:</w:t>
      </w:r>
    </w:p>
    <w:p w:rsidR="0089389F" w:rsidRPr="00334E0A" w:rsidRDefault="0089389F" w:rsidP="0089389F">
      <w:pPr>
        <w:spacing w:before="100" w:beforeAutospacing="1" w:after="100" w:afterAutospacing="1"/>
        <w:jc w:val="both"/>
        <w:rPr>
          <w:rFonts w:asciiTheme="minorHAnsi" w:hAnsiTheme="minorHAnsi" w:cstheme="minorHAnsi"/>
          <w:color w:val="000000"/>
        </w:rPr>
      </w:pPr>
      <w:r w:rsidRPr="00334E0A">
        <w:rPr>
          <w:rFonts w:asciiTheme="minorHAnsi" w:hAnsiTheme="minorHAnsi" w:cstheme="minorHAnsi"/>
          <w:color w:val="000000"/>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89389F" w:rsidRPr="00334E0A" w:rsidRDefault="0089389F" w:rsidP="0089389F">
      <w:pPr>
        <w:pStyle w:val="ListParagraph"/>
        <w:widowControl w:val="0"/>
        <w:numPr>
          <w:ilvl w:val="0"/>
          <w:numId w:val="9"/>
        </w:numPr>
        <w:spacing w:line="240" w:lineRule="atLeast"/>
        <w:rPr>
          <w:rFonts w:asciiTheme="minorHAnsi" w:hAnsiTheme="minorHAnsi" w:cstheme="minorHAnsi"/>
          <w:b/>
          <w:snapToGrid w:val="0"/>
          <w:u w:val="single"/>
        </w:rPr>
      </w:pPr>
      <w:r w:rsidRPr="00334E0A">
        <w:rPr>
          <w:rFonts w:asciiTheme="minorHAnsi" w:hAnsiTheme="minorHAnsi" w:cstheme="minorHAnsi"/>
          <w:b/>
          <w:snapToGrid w:val="0"/>
          <w:u w:val="single"/>
        </w:rPr>
        <w:t>STUDENT EVALUATION</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Exams</w:t>
      </w:r>
      <w:r w:rsidR="00FD3199">
        <w:rPr>
          <w:rFonts w:asciiTheme="minorHAnsi" w:hAnsiTheme="minorHAnsi" w:cstheme="minorHAnsi"/>
          <w:snapToGrid w:val="0"/>
        </w:rPr>
        <w:t>: (3 mid-term exams @ 80</w:t>
      </w:r>
      <w:r w:rsidRPr="00334E0A">
        <w:rPr>
          <w:rFonts w:asciiTheme="minorHAnsi" w:hAnsiTheme="minorHAnsi" w:cstheme="minorHAnsi"/>
          <w:snapToGrid w:val="0"/>
        </w:rPr>
        <w:t xml:space="preserve"> </w:t>
      </w:r>
      <w:proofErr w:type="gramStart"/>
      <w:r w:rsidRPr="00334E0A">
        <w:rPr>
          <w:rFonts w:asciiTheme="minorHAnsi" w:hAnsiTheme="minorHAnsi" w:cstheme="minorHAnsi"/>
          <w:snapToGrid w:val="0"/>
        </w:rPr>
        <w:t>points</w:t>
      </w:r>
      <w:proofErr w:type="gramEnd"/>
      <w:r w:rsidRPr="00334E0A">
        <w:rPr>
          <w:rFonts w:asciiTheme="minorHAnsi" w:hAnsiTheme="minorHAnsi" w:cstheme="minorHAnsi"/>
          <w:snapToGrid w:val="0"/>
        </w:rPr>
        <w:t xml:space="preserve"> each</w:t>
      </w:r>
      <w:r>
        <w:rPr>
          <w:rFonts w:asciiTheme="minorHAnsi" w:hAnsiTheme="minorHAnsi" w:cstheme="minorHAnsi"/>
          <w:snapToGrid w:val="0"/>
        </w:rPr>
        <w:t xml:space="preserve"> (</w:t>
      </w:r>
      <w:r w:rsidR="00FD3199">
        <w:rPr>
          <w:rFonts w:asciiTheme="minorHAnsi" w:hAnsiTheme="minorHAnsi" w:cstheme="minorHAnsi"/>
          <w:snapToGrid w:val="0"/>
        </w:rPr>
        <w:t>24</w:t>
      </w:r>
      <w:r w:rsidRPr="00334E0A">
        <w:rPr>
          <w:rFonts w:asciiTheme="minorHAnsi" w:hAnsiTheme="minorHAnsi" w:cstheme="minorHAnsi"/>
          <w:snapToGrid w:val="0"/>
        </w:rPr>
        <w:t xml:space="preserve">0 points). </w:t>
      </w:r>
    </w:p>
    <w:p w:rsidR="0089389F" w:rsidRPr="00334E0A" w:rsidRDefault="0089389F" w:rsidP="0089389F">
      <w:pPr>
        <w:pStyle w:val="ListParagraph"/>
        <w:widowControl w:val="0"/>
        <w:spacing w:line="240" w:lineRule="atLeast"/>
        <w:ind w:left="1080"/>
        <w:rPr>
          <w:rFonts w:asciiTheme="minorHAnsi" w:hAnsiTheme="minorHAnsi" w:cstheme="minorHAnsi"/>
          <w:snapToGrid w:val="0"/>
          <w:u w:val="single"/>
        </w:rPr>
      </w:pPr>
      <w:r w:rsidRPr="00334E0A">
        <w:rPr>
          <w:rFonts w:asciiTheme="minorHAnsi" w:hAnsiTheme="minorHAnsi" w:cstheme="minorHAnsi"/>
          <w:snapToGrid w:val="0"/>
        </w:rPr>
        <w:t>Exams will be multiple choice questions including theory as well as problems</w:t>
      </w:r>
      <w:r w:rsidRPr="00334E0A">
        <w:rPr>
          <w:rFonts w:asciiTheme="minorHAnsi" w:hAnsiTheme="minorHAnsi" w:cstheme="minorHAnsi"/>
          <w:b/>
          <w:snapToGrid w:val="0"/>
        </w:rPr>
        <w:t xml:space="preserve">. </w:t>
      </w:r>
      <w:r w:rsidRPr="00334E0A">
        <w:rPr>
          <w:rFonts w:asciiTheme="minorHAnsi" w:hAnsiTheme="minorHAnsi" w:cstheme="minorHAnsi"/>
          <w:snapToGrid w:val="0"/>
        </w:rPr>
        <w:t>Will cover most recent material covered from book and class.</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Project</w:t>
      </w:r>
      <w:r w:rsidRPr="00334E0A">
        <w:rPr>
          <w:rFonts w:asciiTheme="minorHAnsi" w:hAnsiTheme="minorHAnsi" w:cstheme="minorHAnsi"/>
          <w:b/>
          <w:snapToGrid w:val="0"/>
        </w:rPr>
        <w:t xml:space="preserve">: </w:t>
      </w:r>
      <w:proofErr w:type="gramStart"/>
      <w:r w:rsidRPr="00334E0A">
        <w:rPr>
          <w:rFonts w:asciiTheme="minorHAnsi" w:hAnsiTheme="minorHAnsi" w:cstheme="minorHAnsi"/>
          <w:b/>
          <w:snapToGrid w:val="0"/>
        </w:rPr>
        <w:t>( 1</w:t>
      </w:r>
      <w:proofErr w:type="gramEnd"/>
      <w:r w:rsidRPr="00334E0A">
        <w:rPr>
          <w:rFonts w:asciiTheme="minorHAnsi" w:hAnsiTheme="minorHAnsi" w:cstheme="minorHAnsi"/>
          <w:snapToGrid w:val="0"/>
        </w:rPr>
        <w:t xml:space="preserve"> project- </w:t>
      </w:r>
      <w:r w:rsidR="00FD3199">
        <w:rPr>
          <w:rFonts w:asciiTheme="minorHAnsi" w:hAnsiTheme="minorHAnsi" w:cstheme="minorHAnsi"/>
          <w:snapToGrid w:val="0"/>
        </w:rPr>
        <w:t>14</w:t>
      </w:r>
      <w:r w:rsidRPr="00334E0A">
        <w:rPr>
          <w:rFonts w:asciiTheme="minorHAnsi" w:hAnsiTheme="minorHAnsi" w:cstheme="minorHAnsi"/>
          <w:snapToGrid w:val="0"/>
        </w:rPr>
        <w:t>0 points): See</w:t>
      </w:r>
      <w:r>
        <w:rPr>
          <w:rFonts w:asciiTheme="minorHAnsi" w:hAnsiTheme="minorHAnsi" w:cstheme="minorHAnsi"/>
          <w:snapToGrid w:val="0"/>
        </w:rPr>
        <w:t xml:space="preserve"> Appendix below.</w:t>
      </w:r>
    </w:p>
    <w:p w:rsidR="0089389F" w:rsidRPr="00334E0A" w:rsidRDefault="0089389F" w:rsidP="0089389F">
      <w:pPr>
        <w:pStyle w:val="ListParagraph"/>
        <w:widowControl w:val="0"/>
        <w:numPr>
          <w:ilvl w:val="0"/>
          <w:numId w:val="10"/>
        </w:numPr>
        <w:spacing w:line="240" w:lineRule="atLeast"/>
        <w:rPr>
          <w:rFonts w:asciiTheme="minorHAnsi" w:hAnsiTheme="minorHAnsi" w:cstheme="minorHAnsi"/>
          <w:snapToGrid w:val="0"/>
          <w:u w:val="single"/>
        </w:rPr>
      </w:pPr>
      <w:r w:rsidRPr="00334E0A">
        <w:rPr>
          <w:rFonts w:asciiTheme="minorHAnsi" w:hAnsiTheme="minorHAnsi" w:cstheme="minorHAnsi"/>
          <w:b/>
          <w:snapToGrid w:val="0"/>
          <w:u w:val="single"/>
        </w:rPr>
        <w:t>Contribution and Professional Conduct</w:t>
      </w:r>
      <w:r w:rsidRPr="00334E0A">
        <w:rPr>
          <w:rFonts w:asciiTheme="minorHAnsi" w:hAnsiTheme="minorHAnsi" w:cstheme="minorHAnsi"/>
          <w:b/>
          <w:snapToGrid w:val="0"/>
        </w:rPr>
        <w:t xml:space="preserve">: </w:t>
      </w:r>
      <w:r w:rsidRPr="00334E0A">
        <w:rPr>
          <w:rFonts w:asciiTheme="minorHAnsi" w:hAnsiTheme="minorHAnsi" w:cstheme="minorHAnsi"/>
          <w:snapToGrid w:val="0"/>
        </w:rPr>
        <w:t>(20 points)</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In accordance with the University’s Student Handbook, students in this class are expected to conduct themselves in a manner that is conducive to a learning environment (</w:t>
      </w:r>
      <w:hyperlink r:id="rId11" w:history="1">
        <w:r w:rsidRPr="00334E0A">
          <w:rPr>
            <w:rStyle w:val="Hyperlink"/>
            <w:rFonts w:asciiTheme="minorHAnsi" w:hAnsiTheme="minorHAnsi" w:cstheme="minorHAnsi"/>
            <w:snapToGrid w:val="0"/>
          </w:rPr>
          <w:t>http://www.uh.edu/dos/hdbk/slpolicies/expectations.html</w:t>
        </w:r>
      </w:hyperlink>
      <w:r w:rsidRPr="00334E0A">
        <w:rPr>
          <w:rFonts w:asciiTheme="minorHAnsi" w:hAnsiTheme="minorHAnsi" w:cstheme="minorHAnsi"/>
          <w:snapToGrid w:val="0"/>
        </w:rPr>
        <w:t>). The contribution and professional conduct grade in this class is based upon the following tenets of the Handbook:</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respectful: </w:t>
      </w:r>
      <w:r w:rsidRPr="00334E0A">
        <w:rPr>
          <w:rFonts w:asciiTheme="minorHAnsi" w:hAnsiTheme="minorHAnsi" w:cstheme="minorHAnsi"/>
          <w:snapToGrid w:val="0"/>
        </w:rPr>
        <w:t>Respect the learning/classroom environment and the dignity and rights of all persons. Be tolerant of differing opinions.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Courteous/Considerate: </w:t>
      </w:r>
      <w:r w:rsidRPr="00334E0A">
        <w:rPr>
          <w:rFonts w:asciiTheme="minorHAnsi" w:hAnsiTheme="minorHAnsi" w:cstheme="minorHAnsi"/>
          <w:snapToGrid w:val="0"/>
        </w:rPr>
        <w:t>Extend courtesy in discourse. Please do not interrupt speakers. Avoid distractions such as cell phones, beepers, and irrelevant discussions.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informed: </w:t>
      </w:r>
      <w:r w:rsidRPr="00334E0A">
        <w:rPr>
          <w:rFonts w:asciiTheme="minorHAnsi" w:hAnsiTheme="minorHAnsi" w:cstheme="minorHAnsi"/>
          <w:snapToGrid w:val="0"/>
        </w:rPr>
        <w:t>Familiarize yourself with the course and instructor expectations. Read the course Syllabus and other information posted on Blackboard.</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punctual: </w:t>
      </w:r>
      <w:r w:rsidRPr="00334E0A">
        <w:rPr>
          <w:rFonts w:asciiTheme="minorHAnsi" w:hAnsiTheme="minorHAnsi" w:cstheme="minorHAnsi"/>
          <w:snapToGrid w:val="0"/>
        </w:rPr>
        <w:t>Attend classes regularly and on time. Instead of closing your notebook early, listen carefully to information given near the end of class; summary statements and instructions may be important. Moreover, leaving class early distracts from a lecture.</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Be Participative/Curious:</w:t>
      </w:r>
      <w:r w:rsidRPr="00334E0A">
        <w:rPr>
          <w:rFonts w:asciiTheme="minorHAnsi" w:hAnsiTheme="minorHAnsi" w:cstheme="minorHAnsi"/>
          <w:snapToGrid w:val="0"/>
        </w:rPr>
        <w:t xml:space="preserve"> Contribute and participate in class discussions; display interest during class by raising thoughtful and relevant questions that enrich discussions.</w:t>
      </w:r>
    </w:p>
    <w:p w:rsidR="0089389F" w:rsidRPr="00334E0A" w:rsidRDefault="0089389F" w:rsidP="0089389F">
      <w:pPr>
        <w:pStyle w:val="ListParagraph"/>
        <w:widowControl w:val="0"/>
        <w:numPr>
          <w:ilvl w:val="0"/>
          <w:numId w:val="12"/>
        </w:numPr>
        <w:spacing w:line="240" w:lineRule="atLeast"/>
        <w:jc w:val="both"/>
        <w:rPr>
          <w:rFonts w:asciiTheme="minorHAnsi" w:hAnsiTheme="minorHAnsi" w:cstheme="minorHAnsi"/>
          <w:b/>
          <w:snapToGrid w:val="0"/>
        </w:rPr>
      </w:pPr>
      <w:r w:rsidRPr="00334E0A">
        <w:rPr>
          <w:rFonts w:asciiTheme="minorHAnsi" w:hAnsiTheme="minorHAnsi" w:cstheme="minorHAnsi"/>
          <w:b/>
          <w:snapToGrid w:val="0"/>
        </w:rPr>
        <w:t xml:space="preserve">Be communicative: </w:t>
      </w:r>
      <w:r w:rsidRPr="00334E0A">
        <w:rPr>
          <w:rFonts w:asciiTheme="minorHAnsi" w:hAnsiTheme="minorHAnsi" w:cstheme="minorHAnsi"/>
          <w:snapToGrid w:val="0"/>
        </w:rPr>
        <w:t>Interact with the instructor and discuss assignments, grading and subject matter. Express complaints and concerns in a calm and respectful manner.</w:t>
      </w:r>
    </w:p>
    <w:p w:rsidR="0089389F" w:rsidRPr="00334E0A" w:rsidRDefault="0089389F" w:rsidP="0089389F">
      <w:pPr>
        <w:pStyle w:val="ListParagraph"/>
        <w:widowControl w:val="0"/>
        <w:spacing w:line="240" w:lineRule="atLeast"/>
        <w:ind w:left="1080"/>
        <w:jc w:val="both"/>
        <w:rPr>
          <w:rFonts w:asciiTheme="minorHAnsi" w:hAnsiTheme="minorHAnsi" w:cstheme="minorHAnsi"/>
          <w:snapToGrid w:val="0"/>
        </w:rPr>
      </w:pPr>
    </w:p>
    <w:p w:rsidR="00EE7D43" w:rsidRPr="00EE7D43" w:rsidRDefault="00EE7D43" w:rsidP="00EE7D43">
      <w:pPr>
        <w:widowControl w:val="0"/>
        <w:spacing w:line="240" w:lineRule="atLeast"/>
        <w:jc w:val="both"/>
        <w:rPr>
          <w:rFonts w:asciiTheme="minorHAnsi" w:hAnsiTheme="minorHAnsi" w:cstheme="minorHAnsi"/>
          <w:snapToGrid w:val="0"/>
        </w:rPr>
      </w:pPr>
    </w:p>
    <w:p w:rsidR="0089389F" w:rsidRPr="00334E0A" w:rsidRDefault="0089389F" w:rsidP="0089389F">
      <w:pPr>
        <w:pStyle w:val="ListParagraph"/>
        <w:widowControl w:val="0"/>
        <w:numPr>
          <w:ilvl w:val="0"/>
          <w:numId w:val="9"/>
        </w:numPr>
        <w:spacing w:line="240" w:lineRule="atLeast"/>
        <w:jc w:val="both"/>
        <w:rPr>
          <w:rFonts w:asciiTheme="minorHAnsi" w:hAnsiTheme="minorHAnsi" w:cstheme="minorHAnsi"/>
          <w:snapToGrid w:val="0"/>
        </w:rPr>
      </w:pPr>
      <w:r w:rsidRPr="00334E0A">
        <w:rPr>
          <w:rFonts w:asciiTheme="minorHAnsi" w:hAnsiTheme="minorHAnsi" w:cstheme="minorHAnsi"/>
          <w:b/>
          <w:snapToGrid w:val="0"/>
          <w:u w:val="single"/>
        </w:rPr>
        <w:lastRenderedPageBreak/>
        <w:t>Assignment of Grades</w:t>
      </w:r>
    </w:p>
    <w:p w:rsidR="0089389F" w:rsidRPr="00334E0A" w:rsidRDefault="0089389F" w:rsidP="0089389F">
      <w:pPr>
        <w:widowControl w:val="0"/>
        <w:spacing w:line="240" w:lineRule="atLeast"/>
        <w:jc w:val="both"/>
        <w:rPr>
          <w:rFonts w:asciiTheme="minorHAnsi" w:hAnsiTheme="minorHAnsi" w:cstheme="minorHAnsi"/>
          <w:snapToGrid w:val="0"/>
        </w:rPr>
      </w:pP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Your grade in this course will be based upon the total number of points you earn during the semester. The following distribution for the assignment of grades will be strictly adhered to.</w:t>
      </w:r>
    </w:p>
    <w:p w:rsidR="0089389F" w:rsidRPr="00334E0A" w:rsidRDefault="0089389F" w:rsidP="0089389F">
      <w:pPr>
        <w:widowControl w:val="0"/>
        <w:spacing w:line="240" w:lineRule="atLeast"/>
        <w:jc w:val="both"/>
        <w:rPr>
          <w:rFonts w:asciiTheme="minorHAnsi" w:hAnsiTheme="minorHAnsi" w:cstheme="minorHAnsi"/>
          <w:snapToGrid w:val="0"/>
        </w:rPr>
      </w:pP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A</w:t>
      </w:r>
      <w:r w:rsidRPr="00334E0A">
        <w:rPr>
          <w:rFonts w:asciiTheme="minorHAnsi" w:hAnsiTheme="minorHAnsi" w:cstheme="minorHAnsi"/>
          <w:snapToGrid w:val="0"/>
        </w:rPr>
        <w:tab/>
        <w:t>400-370</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319-307</w:t>
      </w:r>
      <w:r w:rsidRPr="00334E0A">
        <w:rPr>
          <w:rFonts w:asciiTheme="minorHAnsi" w:hAnsiTheme="minorHAnsi" w:cstheme="minorHAnsi"/>
          <w:snapToGrid w:val="0"/>
        </w:rPr>
        <w:tab/>
      </w:r>
      <w:r w:rsidRPr="00334E0A">
        <w:rPr>
          <w:rFonts w:asciiTheme="minorHAnsi" w:hAnsiTheme="minorHAnsi" w:cstheme="minorHAnsi"/>
          <w:snapToGrid w:val="0"/>
        </w:rPr>
        <w:tab/>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A-</w:t>
      </w:r>
      <w:r w:rsidRPr="00334E0A">
        <w:rPr>
          <w:rFonts w:asciiTheme="minorHAnsi" w:hAnsiTheme="minorHAnsi" w:cstheme="minorHAnsi"/>
          <w:snapToGrid w:val="0"/>
        </w:rPr>
        <w:tab/>
        <w:t>369-360</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306-290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359-347</w:t>
      </w:r>
      <w:r w:rsidRPr="00334E0A">
        <w:rPr>
          <w:rFonts w:asciiTheme="minorHAnsi" w:hAnsiTheme="minorHAnsi" w:cstheme="minorHAnsi"/>
          <w:snapToGrid w:val="0"/>
        </w:rPr>
        <w:tab/>
      </w:r>
      <w:r w:rsidRPr="00334E0A">
        <w:rPr>
          <w:rFonts w:asciiTheme="minorHAnsi" w:hAnsiTheme="minorHAnsi" w:cstheme="minorHAnsi"/>
          <w:snapToGrid w:val="0"/>
        </w:rPr>
        <w:tab/>
        <w:t>C-</w:t>
      </w:r>
      <w:r w:rsidRPr="00334E0A">
        <w:rPr>
          <w:rFonts w:asciiTheme="minorHAnsi" w:hAnsiTheme="minorHAnsi" w:cstheme="minorHAnsi"/>
          <w:snapToGrid w:val="0"/>
        </w:rPr>
        <w:tab/>
        <w:t>289-280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346-330</w:t>
      </w:r>
      <w:r w:rsidRPr="00334E0A">
        <w:rPr>
          <w:rFonts w:asciiTheme="minorHAnsi" w:hAnsiTheme="minorHAnsi" w:cstheme="minorHAnsi"/>
          <w:snapToGrid w:val="0"/>
        </w:rPr>
        <w:tab/>
      </w:r>
      <w:r w:rsidRPr="00334E0A">
        <w:rPr>
          <w:rFonts w:asciiTheme="minorHAnsi" w:hAnsiTheme="minorHAnsi" w:cstheme="minorHAnsi"/>
          <w:snapToGrid w:val="0"/>
        </w:rPr>
        <w:tab/>
        <w:t>D</w:t>
      </w:r>
      <w:r w:rsidRPr="00334E0A">
        <w:rPr>
          <w:rFonts w:asciiTheme="minorHAnsi" w:hAnsiTheme="minorHAnsi" w:cstheme="minorHAnsi"/>
          <w:snapToGrid w:val="0"/>
        </w:rPr>
        <w:tab/>
        <w:t>279-240</w:t>
      </w:r>
    </w:p>
    <w:p w:rsidR="0089389F" w:rsidRPr="00334E0A" w:rsidRDefault="0089389F" w:rsidP="0089389F">
      <w:pPr>
        <w:widowControl w:val="0"/>
        <w:spacing w:line="240" w:lineRule="atLeast"/>
        <w:jc w:val="both"/>
        <w:rPr>
          <w:rFonts w:asciiTheme="minorHAnsi" w:hAnsiTheme="minorHAnsi" w:cstheme="minorHAnsi"/>
          <w:snapToGrid w:val="0"/>
        </w:rPr>
      </w:pPr>
      <w:r w:rsidRPr="00334E0A">
        <w:rPr>
          <w:rFonts w:asciiTheme="minorHAnsi" w:hAnsiTheme="minorHAnsi" w:cstheme="minorHAnsi"/>
          <w:snapToGrid w:val="0"/>
        </w:rPr>
        <w:tab/>
      </w:r>
      <w:r w:rsidRPr="00334E0A">
        <w:rPr>
          <w:rFonts w:asciiTheme="minorHAnsi" w:hAnsiTheme="minorHAnsi" w:cstheme="minorHAnsi"/>
          <w:snapToGrid w:val="0"/>
        </w:rPr>
        <w:tab/>
        <w:t>B-</w:t>
      </w:r>
      <w:r w:rsidRPr="00334E0A">
        <w:rPr>
          <w:rFonts w:asciiTheme="minorHAnsi" w:hAnsiTheme="minorHAnsi" w:cstheme="minorHAnsi"/>
          <w:snapToGrid w:val="0"/>
        </w:rPr>
        <w:tab/>
        <w:t>329-320</w:t>
      </w:r>
      <w:r w:rsidRPr="00334E0A">
        <w:rPr>
          <w:rFonts w:asciiTheme="minorHAnsi" w:hAnsiTheme="minorHAnsi" w:cstheme="minorHAnsi"/>
          <w:snapToGrid w:val="0"/>
        </w:rPr>
        <w:tab/>
      </w:r>
      <w:r w:rsidRPr="00334E0A">
        <w:rPr>
          <w:rFonts w:asciiTheme="minorHAnsi" w:hAnsiTheme="minorHAnsi" w:cstheme="minorHAnsi"/>
          <w:snapToGrid w:val="0"/>
        </w:rPr>
        <w:tab/>
        <w:t>F</w:t>
      </w:r>
      <w:r w:rsidRPr="00334E0A">
        <w:rPr>
          <w:rFonts w:asciiTheme="minorHAnsi" w:hAnsiTheme="minorHAnsi" w:cstheme="minorHAnsi"/>
          <w:snapToGrid w:val="0"/>
        </w:rPr>
        <w:tab/>
        <w:t>230-0</w:t>
      </w:r>
    </w:p>
    <w:p w:rsidR="0089389F" w:rsidRPr="00334E0A" w:rsidRDefault="0089389F" w:rsidP="0089389F">
      <w:pPr>
        <w:widowControl w:val="0"/>
        <w:spacing w:line="240" w:lineRule="atLeast"/>
        <w:jc w:val="both"/>
        <w:rPr>
          <w:rFonts w:asciiTheme="minorHAnsi" w:hAnsiTheme="minorHAnsi" w:cstheme="minorHAnsi"/>
          <w:snapToGrid w:val="0"/>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EE7D43" w:rsidRDefault="00EE7D43" w:rsidP="00D03406">
      <w:pPr>
        <w:widowControl w:val="0"/>
        <w:spacing w:line="240" w:lineRule="atLeast"/>
        <w:jc w:val="center"/>
        <w:rPr>
          <w:rFonts w:asciiTheme="minorHAnsi" w:hAnsiTheme="minorHAnsi" w:cstheme="minorHAnsi"/>
          <w:b/>
          <w:snapToGrid w:val="0"/>
          <w:sz w:val="28"/>
          <w:szCs w:val="28"/>
          <w:u w:val="single"/>
        </w:rPr>
      </w:pPr>
    </w:p>
    <w:p w:rsidR="00D03406" w:rsidRPr="00544684" w:rsidRDefault="00D03406" w:rsidP="00D03406">
      <w:pPr>
        <w:widowControl w:val="0"/>
        <w:spacing w:line="240" w:lineRule="atLeast"/>
        <w:jc w:val="center"/>
        <w:rPr>
          <w:rFonts w:asciiTheme="minorHAnsi" w:hAnsiTheme="minorHAnsi" w:cstheme="minorHAnsi"/>
          <w:b/>
          <w:snapToGrid w:val="0"/>
          <w:sz w:val="28"/>
          <w:szCs w:val="28"/>
          <w:u w:val="single"/>
        </w:rPr>
      </w:pPr>
      <w:r w:rsidRPr="00544684">
        <w:rPr>
          <w:rFonts w:asciiTheme="minorHAnsi" w:hAnsiTheme="minorHAnsi" w:cstheme="minorHAnsi"/>
          <w:b/>
          <w:snapToGrid w:val="0"/>
          <w:sz w:val="28"/>
          <w:szCs w:val="28"/>
          <w:u w:val="single"/>
        </w:rPr>
        <w:lastRenderedPageBreak/>
        <w:t>SCHEDULE</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1</w:t>
      </w:r>
      <w:r w:rsidRPr="00544684">
        <w:rPr>
          <w:rFonts w:asciiTheme="minorHAnsi" w:hAnsiTheme="minorHAnsi" w:cstheme="minorHAnsi"/>
          <w:snapToGrid w:val="0"/>
          <w:sz w:val="28"/>
          <w:szCs w:val="28"/>
        </w:rPr>
        <w:t>/</w:t>
      </w:r>
      <w:r>
        <w:rPr>
          <w:rFonts w:asciiTheme="minorHAnsi" w:hAnsiTheme="minorHAnsi" w:cstheme="minorHAnsi"/>
          <w:snapToGrid w:val="0"/>
          <w:sz w:val="28"/>
          <w:szCs w:val="28"/>
        </w:rPr>
        <w:t>13/14</w:t>
      </w:r>
      <w:r w:rsidRPr="00544684">
        <w:rPr>
          <w:rFonts w:asciiTheme="minorHAnsi" w:hAnsiTheme="minorHAnsi" w:cstheme="minorHAnsi"/>
          <w:snapToGrid w:val="0"/>
          <w:sz w:val="28"/>
          <w:szCs w:val="28"/>
        </w:rPr>
        <w:tab/>
        <w:t xml:space="preserve"> </w:t>
      </w:r>
      <w:r w:rsidRPr="00EA3DA9">
        <w:rPr>
          <w:rFonts w:asciiTheme="minorHAnsi" w:hAnsiTheme="minorHAnsi" w:cstheme="minorHAnsi"/>
          <w:snapToGrid w:val="0"/>
        </w:rPr>
        <w:t>ORIENTATION</w:t>
      </w:r>
    </w:p>
    <w:p w:rsidR="00D03406" w:rsidRPr="00EA3DA9" w:rsidRDefault="00D03406" w:rsidP="00D03406">
      <w:pPr>
        <w:widowControl w:val="0"/>
        <w:spacing w:line="240" w:lineRule="atLeast"/>
        <w:jc w:val="both"/>
        <w:rPr>
          <w:rFonts w:asciiTheme="minorHAnsi" w:hAnsiTheme="minorHAnsi" w:cstheme="minorHAnsi"/>
          <w:snapToGrid w:val="0"/>
        </w:rPr>
      </w:pPr>
      <w:r>
        <w:rPr>
          <w:rFonts w:asciiTheme="minorHAnsi" w:hAnsiTheme="minorHAnsi" w:cstheme="minorHAnsi"/>
          <w:snapToGrid w:val="0"/>
          <w:sz w:val="28"/>
          <w:szCs w:val="28"/>
        </w:rPr>
        <w:t>1/15/14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 xml:space="preserve">CHAP 1: BANKING &amp; THE FIN’L SERVICES INDUSTRY </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1/20/14</w:t>
      </w:r>
      <w:r>
        <w:rPr>
          <w:rFonts w:asciiTheme="minorHAnsi" w:hAnsiTheme="minorHAnsi" w:cstheme="minorHAnsi"/>
          <w:snapToGrid w:val="0"/>
          <w:sz w:val="28"/>
          <w:szCs w:val="28"/>
        </w:rPr>
        <w:tab/>
      </w:r>
      <w:r w:rsidRPr="00FF4F5C">
        <w:rPr>
          <w:rFonts w:asciiTheme="minorHAnsi" w:hAnsiTheme="minorHAnsi" w:cstheme="minorHAnsi"/>
          <w:snapToGrid w:val="0"/>
        </w:rPr>
        <w:t>MLK DAY</w:t>
      </w:r>
      <w:r>
        <w:rPr>
          <w:rFonts w:asciiTheme="minorHAnsi" w:hAnsiTheme="minorHAnsi" w:cstheme="minorHAnsi"/>
          <w:snapToGrid w:val="0"/>
          <w:sz w:val="28"/>
          <w:szCs w:val="28"/>
        </w:rPr>
        <w:t xml:space="preserve">- </w:t>
      </w:r>
      <w:r w:rsidRPr="00EA3DA9">
        <w:rPr>
          <w:rFonts w:asciiTheme="minorHAnsi" w:hAnsiTheme="minorHAnsi" w:cstheme="minorHAnsi"/>
          <w:snapToGrid w:val="0"/>
        </w:rPr>
        <w:t>NO CLASS</w:t>
      </w:r>
    </w:p>
    <w:p w:rsidR="00D03406" w:rsidRDefault="00D03406" w:rsidP="00D03406">
      <w:pPr>
        <w:widowControl w:val="0"/>
        <w:spacing w:line="240" w:lineRule="atLeast"/>
        <w:jc w:val="both"/>
        <w:rPr>
          <w:rFonts w:asciiTheme="minorHAnsi" w:hAnsiTheme="minorHAnsi" w:cstheme="minorHAnsi"/>
          <w:snapToGrid w:val="0"/>
        </w:rPr>
      </w:pPr>
      <w:r>
        <w:rPr>
          <w:rFonts w:asciiTheme="minorHAnsi" w:hAnsiTheme="minorHAnsi" w:cstheme="minorHAnsi"/>
          <w:snapToGrid w:val="0"/>
          <w:sz w:val="28"/>
          <w:szCs w:val="28"/>
        </w:rPr>
        <w:t>1</w:t>
      </w:r>
      <w:r w:rsidRPr="00544684">
        <w:rPr>
          <w:rFonts w:asciiTheme="minorHAnsi" w:hAnsiTheme="minorHAnsi" w:cstheme="minorHAnsi"/>
          <w:snapToGrid w:val="0"/>
          <w:sz w:val="28"/>
          <w:szCs w:val="28"/>
        </w:rPr>
        <w:t>/</w:t>
      </w:r>
      <w:r>
        <w:rPr>
          <w:rFonts w:asciiTheme="minorHAnsi" w:hAnsiTheme="minorHAnsi" w:cstheme="minorHAnsi"/>
          <w:snapToGrid w:val="0"/>
          <w:sz w:val="28"/>
          <w:szCs w:val="28"/>
        </w:rPr>
        <w:t>22</w:t>
      </w:r>
      <w:r w:rsidRPr="00544684">
        <w:rPr>
          <w:rFonts w:asciiTheme="minorHAnsi" w:hAnsiTheme="minorHAnsi" w:cstheme="minorHAnsi"/>
          <w:snapToGrid w:val="0"/>
          <w:sz w:val="28"/>
          <w:szCs w:val="28"/>
        </w:rPr>
        <w:t>/1</w:t>
      </w:r>
      <w:r>
        <w:rPr>
          <w:rFonts w:asciiTheme="minorHAnsi" w:hAnsiTheme="minorHAnsi" w:cstheme="minorHAnsi"/>
          <w:snapToGrid w:val="0"/>
          <w:sz w:val="28"/>
          <w:szCs w:val="28"/>
        </w:rPr>
        <w:t>4</w:t>
      </w:r>
      <w:r>
        <w:rPr>
          <w:rFonts w:asciiTheme="minorHAnsi" w:hAnsiTheme="minorHAnsi" w:cstheme="minorHAnsi"/>
          <w:snapToGrid w:val="0"/>
          <w:sz w:val="28"/>
          <w:szCs w:val="28"/>
        </w:rPr>
        <w:tab/>
      </w:r>
      <w:r w:rsidRPr="00EA3DA9">
        <w:rPr>
          <w:rFonts w:asciiTheme="minorHAnsi" w:hAnsiTheme="minorHAnsi" w:cstheme="minorHAnsi"/>
          <w:snapToGrid w:val="0"/>
        </w:rPr>
        <w:t>CHAP 2: GOV’T POLICIES &amp; REGULATION</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rPr>
        <w:tab/>
      </w:r>
      <w:r>
        <w:rPr>
          <w:rFonts w:asciiTheme="minorHAnsi" w:hAnsiTheme="minorHAnsi" w:cstheme="minorHAnsi"/>
          <w:snapToGrid w:val="0"/>
        </w:rPr>
        <w:tab/>
      </w:r>
      <w:r w:rsidRPr="00EA3DA9">
        <w:rPr>
          <w:rFonts w:asciiTheme="minorHAnsi" w:hAnsiTheme="minorHAnsi" w:cstheme="minorHAnsi"/>
          <w:snapToGrid w:val="0"/>
        </w:rPr>
        <w:t>GUEST LECTURER:</w:t>
      </w:r>
      <w:r>
        <w:rPr>
          <w:rFonts w:asciiTheme="minorHAnsi" w:hAnsiTheme="minorHAnsi" w:cstheme="minorHAnsi"/>
          <w:snapToGrid w:val="0"/>
        </w:rPr>
        <w:t xml:space="preserve"> CHRIS BAGLEY, </w:t>
      </w:r>
      <w:r w:rsidRPr="0022229E">
        <w:rPr>
          <w:rFonts w:asciiTheme="minorHAnsi" w:eastAsiaTheme="minorHAnsi" w:hAnsiTheme="minorHAnsi" w:cs="HelveticaNeueLTStd-Roman"/>
        </w:rPr>
        <w:t>Chief Credit Officer, Prosperity Bank</w:t>
      </w:r>
      <w:r w:rsidR="00AF2353">
        <w:rPr>
          <w:rFonts w:asciiTheme="minorHAnsi" w:eastAsiaTheme="minorHAnsi" w:hAnsiTheme="minorHAnsi" w:cs="HelveticaNeueLTStd-Roman"/>
        </w:rPr>
        <w:t>, OK</w:t>
      </w:r>
      <w:bookmarkStart w:id="0" w:name="_GoBack"/>
      <w:bookmarkEnd w:id="0"/>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1/27/14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3: ANALYZING BANK PERFORMANCE</w:t>
      </w:r>
      <w:r w:rsidRPr="00544684">
        <w:rPr>
          <w:rFonts w:asciiTheme="minorHAnsi" w:hAnsiTheme="minorHAnsi" w:cstheme="minorHAnsi"/>
          <w:snapToGrid w:val="0"/>
          <w:sz w:val="28"/>
          <w:szCs w:val="28"/>
        </w:rPr>
        <w:tab/>
      </w:r>
      <w:r w:rsidRPr="00544684">
        <w:rPr>
          <w:rFonts w:asciiTheme="minorHAnsi" w:hAnsiTheme="minorHAnsi" w:cstheme="minorHAnsi"/>
          <w:snapToGrid w:val="0"/>
          <w:sz w:val="28"/>
          <w:szCs w:val="28"/>
        </w:rPr>
        <w:tab/>
      </w:r>
      <w:r w:rsidRPr="00544684">
        <w:rPr>
          <w:rFonts w:asciiTheme="minorHAnsi" w:hAnsiTheme="minorHAnsi" w:cstheme="minorHAnsi"/>
          <w:snapToGrid w:val="0"/>
          <w:sz w:val="28"/>
          <w:szCs w:val="28"/>
        </w:rPr>
        <w:tab/>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1</w:t>
      </w:r>
      <w:r w:rsidRPr="00544684">
        <w:rPr>
          <w:rFonts w:asciiTheme="minorHAnsi" w:hAnsiTheme="minorHAnsi" w:cstheme="minorHAnsi"/>
          <w:snapToGrid w:val="0"/>
          <w:sz w:val="28"/>
          <w:szCs w:val="28"/>
        </w:rPr>
        <w:t>/</w:t>
      </w:r>
      <w:r>
        <w:rPr>
          <w:rFonts w:asciiTheme="minorHAnsi" w:hAnsiTheme="minorHAnsi" w:cstheme="minorHAnsi"/>
          <w:snapToGrid w:val="0"/>
          <w:sz w:val="28"/>
          <w:szCs w:val="28"/>
        </w:rPr>
        <w:t>29</w:t>
      </w:r>
      <w:r w:rsidRPr="00544684">
        <w:rPr>
          <w:rFonts w:asciiTheme="minorHAnsi" w:hAnsiTheme="minorHAnsi" w:cstheme="minorHAnsi"/>
          <w:snapToGrid w:val="0"/>
          <w:sz w:val="28"/>
          <w:szCs w:val="28"/>
        </w:rPr>
        <w:t>/1</w:t>
      </w:r>
      <w:r>
        <w:rPr>
          <w:rFonts w:asciiTheme="minorHAnsi" w:hAnsiTheme="minorHAnsi" w:cstheme="minorHAnsi"/>
          <w:snapToGrid w:val="0"/>
          <w:sz w:val="28"/>
          <w:szCs w:val="28"/>
        </w:rPr>
        <w:t>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4: MANAGING NONINTEREST INCOME &amp; NONINTEREST EXPENSES</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2/3/14</w:t>
      </w:r>
      <w:r>
        <w:rPr>
          <w:rFonts w:asciiTheme="minorHAnsi" w:hAnsiTheme="minorHAnsi" w:cstheme="minorHAnsi"/>
          <w:snapToGrid w:val="0"/>
          <w:sz w:val="28"/>
          <w:szCs w:val="28"/>
        </w:rPr>
        <w:tab/>
      </w:r>
      <w:r w:rsidRPr="00EA3DA9">
        <w:rPr>
          <w:rFonts w:asciiTheme="minorHAnsi" w:hAnsiTheme="minorHAnsi" w:cstheme="minorHAnsi"/>
          <w:snapToGrid w:val="0"/>
        </w:rPr>
        <w:t>CATCH UP &amp; REVIEW</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2/5/14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EXAM 1</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2/10/14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6: PRICING FIXED INCOME SECURITIES</w:t>
      </w:r>
      <w:r w:rsidRPr="00544684">
        <w:rPr>
          <w:rFonts w:asciiTheme="minorHAnsi" w:hAnsiTheme="minorHAnsi" w:cstheme="minorHAnsi"/>
          <w:snapToGrid w:val="0"/>
          <w:sz w:val="28"/>
          <w:szCs w:val="28"/>
        </w:rPr>
        <w:tab/>
        <w:t xml:space="preserve"> </w:t>
      </w:r>
    </w:p>
    <w:p w:rsidR="00D03406" w:rsidRPr="00EA3DA9" w:rsidRDefault="00D03406" w:rsidP="00D03406">
      <w:pPr>
        <w:widowControl w:val="0"/>
        <w:spacing w:line="240" w:lineRule="atLeast"/>
        <w:jc w:val="both"/>
        <w:rPr>
          <w:rFonts w:asciiTheme="minorHAnsi" w:hAnsiTheme="minorHAnsi" w:cstheme="minorHAnsi"/>
          <w:snapToGrid w:val="0"/>
        </w:rPr>
      </w:pPr>
      <w:r>
        <w:rPr>
          <w:rFonts w:asciiTheme="minorHAnsi" w:hAnsiTheme="minorHAnsi" w:cstheme="minorHAnsi"/>
          <w:snapToGrid w:val="0"/>
          <w:sz w:val="28"/>
          <w:szCs w:val="28"/>
        </w:rPr>
        <w:t>2/12/14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8: MANAGING INTEREST RATE RISK: DURATION</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2/17/14</w:t>
      </w:r>
      <w:r>
        <w:rPr>
          <w:rFonts w:asciiTheme="minorHAnsi" w:hAnsiTheme="minorHAnsi" w:cstheme="minorHAnsi"/>
          <w:snapToGrid w:val="0"/>
          <w:sz w:val="28"/>
          <w:szCs w:val="28"/>
        </w:rPr>
        <w:tab/>
      </w:r>
      <w:r w:rsidRPr="00EA3DA9">
        <w:rPr>
          <w:rFonts w:asciiTheme="minorHAnsi" w:hAnsiTheme="minorHAnsi" w:cstheme="minorHAnsi"/>
          <w:snapToGrid w:val="0"/>
        </w:rPr>
        <w:t>CHAP 7: ASSET-LIABILITY MANAGING INTEREST RATE RISK: GAP</w:t>
      </w:r>
    </w:p>
    <w:p w:rsidR="00D03406" w:rsidRPr="00EA3DA9" w:rsidRDefault="00D03406" w:rsidP="00D03406">
      <w:pPr>
        <w:widowControl w:val="0"/>
        <w:spacing w:line="240" w:lineRule="atLeast"/>
        <w:ind w:left="1440" w:hanging="1440"/>
        <w:jc w:val="both"/>
        <w:rPr>
          <w:rFonts w:asciiTheme="minorHAnsi" w:hAnsiTheme="minorHAnsi" w:cstheme="minorHAnsi"/>
          <w:snapToGrid w:val="0"/>
        </w:rPr>
      </w:pPr>
      <w:r>
        <w:rPr>
          <w:rFonts w:asciiTheme="minorHAnsi" w:hAnsiTheme="minorHAnsi" w:cstheme="minorHAnsi"/>
          <w:snapToGrid w:val="0"/>
          <w:sz w:val="28"/>
          <w:szCs w:val="28"/>
        </w:rPr>
        <w:t>2/19/14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GUEST LECTURER</w:t>
      </w:r>
      <w:r>
        <w:rPr>
          <w:rFonts w:asciiTheme="minorHAnsi" w:hAnsiTheme="minorHAnsi" w:cstheme="minorHAnsi"/>
          <w:snapToGrid w:val="0"/>
        </w:rPr>
        <w:t>S</w:t>
      </w:r>
      <w:r w:rsidRPr="00EA3DA9">
        <w:rPr>
          <w:rFonts w:asciiTheme="minorHAnsi" w:hAnsiTheme="minorHAnsi" w:cstheme="minorHAnsi"/>
          <w:snapToGrid w:val="0"/>
        </w:rPr>
        <w:t xml:space="preserve">: JIM RECER, </w:t>
      </w:r>
      <w:r w:rsidRPr="004F0687">
        <w:rPr>
          <w:rFonts w:asciiTheme="minorHAnsi" w:hAnsiTheme="minorHAnsi" w:cstheme="minorHAnsi"/>
          <w:snapToGrid w:val="0"/>
        </w:rPr>
        <w:t>Senior EVP &amp; Managing Director, US Corporate Client Coverage,</w:t>
      </w:r>
      <w:r w:rsidRPr="00EA3DA9">
        <w:rPr>
          <w:rFonts w:asciiTheme="minorHAnsi" w:hAnsiTheme="minorHAnsi" w:cstheme="minorHAnsi"/>
          <w:snapToGrid w:val="0"/>
        </w:rPr>
        <w:t xml:space="preserve"> BBVA/COMPASS BANK</w:t>
      </w:r>
      <w:r>
        <w:rPr>
          <w:rFonts w:asciiTheme="minorHAnsi" w:hAnsiTheme="minorHAnsi" w:cstheme="minorHAnsi"/>
          <w:snapToGrid w:val="0"/>
        </w:rPr>
        <w:t>, OK</w:t>
      </w:r>
    </w:p>
    <w:p w:rsidR="00D03406" w:rsidRPr="00EA3DA9" w:rsidRDefault="00D03406" w:rsidP="00D03406">
      <w:pPr>
        <w:widowControl w:val="0"/>
        <w:spacing w:line="240" w:lineRule="atLeast"/>
        <w:jc w:val="both"/>
        <w:rPr>
          <w:rFonts w:asciiTheme="minorHAnsi" w:hAnsiTheme="minorHAnsi" w:cstheme="minorHAnsi"/>
          <w:snapToGrid w:val="0"/>
        </w:rPr>
      </w:pPr>
      <w:r w:rsidRPr="00EA3DA9">
        <w:rPr>
          <w:rFonts w:asciiTheme="minorHAnsi" w:hAnsiTheme="minorHAnsi" w:cstheme="minorHAnsi"/>
          <w:snapToGrid w:val="0"/>
        </w:rPr>
        <w:tab/>
      </w:r>
      <w:r w:rsidRPr="00EA3DA9">
        <w:rPr>
          <w:rFonts w:asciiTheme="minorHAnsi" w:hAnsiTheme="minorHAnsi" w:cstheme="minorHAnsi"/>
          <w:snapToGrid w:val="0"/>
        </w:rPr>
        <w:tab/>
        <w:t xml:space="preserve">ERIC ENSMANN, </w:t>
      </w:r>
      <w:r>
        <w:rPr>
          <w:rFonts w:asciiTheme="minorHAnsi" w:hAnsiTheme="minorHAnsi" w:cstheme="minorHAnsi"/>
          <w:snapToGrid w:val="0"/>
        </w:rPr>
        <w:t>Senior EVP, BBVA/COMPASS</w:t>
      </w:r>
      <w:r w:rsidRPr="00EA3DA9">
        <w:rPr>
          <w:rFonts w:asciiTheme="minorHAnsi" w:hAnsiTheme="minorHAnsi" w:cstheme="minorHAnsi"/>
          <w:snapToGrid w:val="0"/>
        </w:rPr>
        <w:t xml:space="preserve"> BANK</w:t>
      </w:r>
      <w:r>
        <w:rPr>
          <w:rFonts w:asciiTheme="minorHAnsi" w:hAnsiTheme="minorHAnsi" w:cstheme="minorHAnsi"/>
          <w:snapToGrid w:val="0"/>
        </w:rPr>
        <w:t>, OK?</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sidRPr="00EA3DA9">
        <w:rPr>
          <w:rFonts w:asciiTheme="minorHAnsi" w:hAnsiTheme="minorHAnsi" w:cstheme="minorHAnsi"/>
          <w:snapToGrid w:val="0"/>
        </w:rPr>
        <w:tab/>
      </w:r>
      <w:r w:rsidRPr="00EA3DA9">
        <w:rPr>
          <w:rFonts w:asciiTheme="minorHAnsi" w:hAnsiTheme="minorHAnsi" w:cstheme="minorHAnsi"/>
          <w:snapToGrid w:val="0"/>
        </w:rPr>
        <w:tab/>
      </w:r>
      <w:proofErr w:type="gramStart"/>
      <w:r w:rsidRPr="00EA3DA9">
        <w:rPr>
          <w:rFonts w:asciiTheme="minorHAnsi" w:hAnsiTheme="minorHAnsi" w:cstheme="minorHAnsi"/>
          <w:snapToGrid w:val="0"/>
        </w:rPr>
        <w:t>CREDIT DECISION.</w:t>
      </w:r>
      <w:proofErr w:type="gramEnd"/>
      <w:r w:rsidRPr="00EA3DA9">
        <w:rPr>
          <w:rFonts w:asciiTheme="minorHAnsi" w:hAnsiTheme="minorHAnsi" w:cstheme="minorHAnsi"/>
          <w:snapToGrid w:val="0"/>
        </w:rPr>
        <w:t xml:space="preserve"> ROOM</w:t>
      </w:r>
      <w:r>
        <w:rPr>
          <w:rFonts w:asciiTheme="minorHAnsi" w:hAnsiTheme="minorHAnsi" w:cstheme="minorHAnsi"/>
          <w:snapToGrid w:val="0"/>
        </w:rPr>
        <w:t xml:space="preserve"> TBA</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2/24/14</w:t>
      </w:r>
      <w:r>
        <w:rPr>
          <w:rFonts w:asciiTheme="minorHAnsi" w:hAnsiTheme="minorHAnsi" w:cstheme="minorHAnsi"/>
          <w:snapToGrid w:val="0"/>
          <w:sz w:val="28"/>
          <w:szCs w:val="28"/>
        </w:rPr>
        <w:tab/>
      </w:r>
      <w:r w:rsidRPr="00EA3DA9">
        <w:rPr>
          <w:rFonts w:asciiTheme="minorHAnsi" w:hAnsiTheme="minorHAnsi" w:cstheme="minorHAnsi"/>
          <w:snapToGrid w:val="0"/>
        </w:rPr>
        <w:t>CHAP 13: OVERVIEW OF CREDIT POLICY</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2/26/14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14: EVALUATING COMM’L LOANS &amp; MANAGING CREDIT RISK</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3/3/14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15: EVALUATING CONSUMER LOANS</w:t>
      </w:r>
      <w:r w:rsidRPr="00544684">
        <w:rPr>
          <w:rFonts w:asciiTheme="minorHAnsi" w:hAnsiTheme="minorHAnsi" w:cstheme="minorHAnsi"/>
          <w:snapToGrid w:val="0"/>
          <w:sz w:val="28"/>
          <w:szCs w:val="28"/>
        </w:rPr>
        <w:tab/>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3/5/14</w:t>
      </w:r>
      <w:r>
        <w:rPr>
          <w:rFonts w:asciiTheme="minorHAnsi" w:hAnsiTheme="minorHAnsi" w:cstheme="minorHAnsi"/>
          <w:snapToGrid w:val="0"/>
          <w:sz w:val="28"/>
          <w:szCs w:val="28"/>
        </w:rPr>
        <w:tab/>
      </w:r>
      <w:r w:rsidRPr="00EA3DA9">
        <w:rPr>
          <w:rFonts w:asciiTheme="minorHAnsi" w:hAnsiTheme="minorHAnsi" w:cstheme="minorHAnsi"/>
          <w:snapToGrid w:val="0"/>
        </w:rPr>
        <w:t xml:space="preserve">GUEST LECTURER: ADAM BRENNEN, VP, AMEGY BANK. </w:t>
      </w:r>
      <w:proofErr w:type="gramStart"/>
      <w:r w:rsidRPr="00EA3DA9">
        <w:rPr>
          <w:rFonts w:asciiTheme="minorHAnsi" w:hAnsiTheme="minorHAnsi" w:cstheme="minorHAnsi"/>
          <w:snapToGrid w:val="0"/>
        </w:rPr>
        <w:t>CASE STUDY</w:t>
      </w:r>
      <w:r>
        <w:rPr>
          <w:rFonts w:asciiTheme="minorHAnsi" w:hAnsiTheme="minorHAnsi" w:cstheme="minorHAnsi"/>
          <w:snapToGrid w:val="0"/>
        </w:rPr>
        <w:t>.</w:t>
      </w:r>
      <w:proofErr w:type="gramEnd"/>
      <w:r>
        <w:rPr>
          <w:rFonts w:asciiTheme="minorHAnsi" w:hAnsiTheme="minorHAnsi" w:cstheme="minorHAnsi"/>
          <w:snapToGrid w:val="0"/>
        </w:rPr>
        <w:t xml:space="preserve"> OK</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3/10-3/14</w:t>
      </w:r>
      <w:r>
        <w:rPr>
          <w:rFonts w:asciiTheme="minorHAnsi" w:hAnsiTheme="minorHAnsi" w:cstheme="minorHAnsi"/>
          <w:snapToGrid w:val="0"/>
          <w:sz w:val="28"/>
          <w:szCs w:val="28"/>
        </w:rPr>
        <w:tab/>
      </w:r>
      <w:r w:rsidRPr="00B67A9B">
        <w:rPr>
          <w:rFonts w:asciiTheme="minorHAnsi" w:hAnsiTheme="minorHAnsi" w:cstheme="minorHAnsi"/>
          <w:snapToGrid w:val="0"/>
        </w:rPr>
        <w:t>SPRING BREAK</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3/17/14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EXAM 2</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3/19/14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CHAP 12: THE EFFECTIVE USE OF CAPITAL</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3/24/14</w:t>
      </w:r>
      <w:r w:rsidRPr="007646C3">
        <w:rPr>
          <w:rFonts w:asciiTheme="minorHAnsi" w:hAnsiTheme="minorHAnsi" w:cstheme="minorHAnsi"/>
          <w:snapToGrid w:val="0"/>
          <w:sz w:val="28"/>
          <w:szCs w:val="28"/>
        </w:rPr>
        <w:t xml:space="preserve"> </w:t>
      </w:r>
      <w:r>
        <w:rPr>
          <w:rFonts w:asciiTheme="minorHAnsi" w:hAnsiTheme="minorHAnsi" w:cstheme="minorHAnsi"/>
          <w:snapToGrid w:val="0"/>
          <w:sz w:val="28"/>
          <w:szCs w:val="28"/>
        </w:rPr>
        <w:tab/>
      </w:r>
      <w:r w:rsidRPr="00EA3DA9">
        <w:rPr>
          <w:rFonts w:asciiTheme="minorHAnsi" w:hAnsiTheme="minorHAnsi" w:cstheme="minorHAnsi"/>
          <w:snapToGrid w:val="0"/>
        </w:rPr>
        <w:t>CHAP 12: THE EFFECTIVE USE OF CAPITAL, (CONT’D)</w:t>
      </w:r>
    </w:p>
    <w:p w:rsidR="00D03406" w:rsidRPr="00EA3DA9" w:rsidRDefault="00D03406" w:rsidP="00D03406">
      <w:pPr>
        <w:widowControl w:val="0"/>
        <w:spacing w:line="240" w:lineRule="atLeast"/>
        <w:ind w:left="1440" w:hanging="1440"/>
        <w:jc w:val="both"/>
        <w:rPr>
          <w:rFonts w:asciiTheme="minorHAnsi" w:hAnsiTheme="minorHAnsi" w:cstheme="minorHAnsi"/>
          <w:b/>
          <w:snapToGrid w:val="0"/>
        </w:rPr>
      </w:pPr>
      <w:r>
        <w:rPr>
          <w:rFonts w:asciiTheme="minorHAnsi" w:hAnsiTheme="minorHAnsi" w:cstheme="minorHAnsi"/>
          <w:snapToGrid w:val="0"/>
          <w:sz w:val="28"/>
          <w:szCs w:val="28"/>
        </w:rPr>
        <w:t>3/26/14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 xml:space="preserve">GUEST LECTURER: VAL GIBBS, PRESIDENT, </w:t>
      </w:r>
      <w:proofErr w:type="gramStart"/>
      <w:r w:rsidRPr="00EA3DA9">
        <w:rPr>
          <w:rFonts w:asciiTheme="minorHAnsi" w:hAnsiTheme="minorHAnsi" w:cstheme="minorHAnsi"/>
          <w:snapToGrid w:val="0"/>
        </w:rPr>
        <w:t>BANK</w:t>
      </w:r>
      <w:proofErr w:type="gramEnd"/>
      <w:r w:rsidRPr="00EA3DA9">
        <w:rPr>
          <w:rFonts w:asciiTheme="minorHAnsi" w:hAnsiTheme="minorHAnsi" w:cstheme="minorHAnsi"/>
          <w:snapToGrid w:val="0"/>
        </w:rPr>
        <w:t xml:space="preserve"> OF TEXAS</w:t>
      </w:r>
      <w:r>
        <w:rPr>
          <w:rFonts w:asciiTheme="minorHAnsi" w:hAnsiTheme="minorHAnsi" w:cstheme="minorHAnsi"/>
          <w:snapToGrid w:val="0"/>
        </w:rPr>
        <w:t>. OK</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3/31/14</w:t>
      </w:r>
      <w:r>
        <w:rPr>
          <w:rFonts w:asciiTheme="minorHAnsi" w:hAnsiTheme="minorHAnsi" w:cstheme="minorHAnsi"/>
          <w:snapToGrid w:val="0"/>
          <w:sz w:val="28"/>
          <w:szCs w:val="28"/>
        </w:rPr>
        <w:tab/>
      </w:r>
      <w:r w:rsidRPr="00EA3DA9">
        <w:rPr>
          <w:rFonts w:asciiTheme="minorHAnsi" w:hAnsiTheme="minorHAnsi" w:cstheme="minorHAnsi"/>
          <w:snapToGrid w:val="0"/>
        </w:rPr>
        <w:t>INTERNATIONAL TRADE AND FINANCE</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4/2/14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INTERNA</w:t>
      </w:r>
      <w:r>
        <w:rPr>
          <w:rFonts w:asciiTheme="minorHAnsi" w:hAnsiTheme="minorHAnsi" w:cstheme="minorHAnsi"/>
          <w:snapToGrid w:val="0"/>
        </w:rPr>
        <w:t>TIONAL TRADE AND FINANCE, CONT’</w:t>
      </w:r>
      <w:r w:rsidRPr="00EA3DA9">
        <w:rPr>
          <w:rFonts w:asciiTheme="minorHAnsi" w:hAnsiTheme="minorHAnsi" w:cstheme="minorHAnsi"/>
          <w:snapToGrid w:val="0"/>
        </w:rPr>
        <w:t>D</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4/7/14</w:t>
      </w:r>
      <w:r>
        <w:rPr>
          <w:rFonts w:asciiTheme="minorHAnsi" w:hAnsiTheme="minorHAnsi" w:cstheme="minorHAnsi"/>
          <w:snapToGrid w:val="0"/>
          <w:sz w:val="28"/>
          <w:szCs w:val="28"/>
        </w:rPr>
        <w:tab/>
      </w:r>
      <w:r w:rsidRPr="00EA3DA9">
        <w:rPr>
          <w:rFonts w:asciiTheme="minorHAnsi" w:hAnsiTheme="minorHAnsi" w:cstheme="minorHAnsi"/>
          <w:snapToGrid w:val="0"/>
        </w:rPr>
        <w:t>WSJ PRESENTATIONS</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4/9/14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 xml:space="preserve">CHAP 10: FUNDING THE BANK  </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4/14/14</w:t>
      </w:r>
      <w:r>
        <w:rPr>
          <w:rFonts w:asciiTheme="minorHAnsi" w:hAnsiTheme="minorHAnsi" w:cstheme="minorHAnsi"/>
          <w:snapToGrid w:val="0"/>
          <w:sz w:val="28"/>
          <w:szCs w:val="28"/>
        </w:rPr>
        <w:tab/>
      </w:r>
      <w:r w:rsidRPr="00EA3DA9">
        <w:rPr>
          <w:rFonts w:asciiTheme="minorHAnsi" w:hAnsiTheme="minorHAnsi" w:cstheme="minorHAnsi"/>
          <w:snapToGrid w:val="0"/>
        </w:rPr>
        <w:t>CHAP 11: MANAGING LIQUIDITY</w:t>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4/16/14</w:t>
      </w:r>
      <w:r w:rsidRPr="00544684">
        <w:rPr>
          <w:rFonts w:asciiTheme="minorHAnsi" w:hAnsiTheme="minorHAnsi" w:cstheme="minorHAnsi"/>
          <w:snapToGrid w:val="0"/>
          <w:sz w:val="28"/>
          <w:szCs w:val="28"/>
        </w:rPr>
        <w:tab/>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4/21/14</w:t>
      </w:r>
      <w:r>
        <w:rPr>
          <w:rFonts w:asciiTheme="minorHAnsi" w:hAnsiTheme="minorHAnsi" w:cstheme="minorHAnsi"/>
          <w:snapToGrid w:val="0"/>
          <w:sz w:val="28"/>
          <w:szCs w:val="28"/>
        </w:rPr>
        <w:tab/>
      </w:r>
    </w:p>
    <w:p w:rsidR="00D03406" w:rsidRPr="00544684"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4/23/14</w:t>
      </w:r>
      <w:r w:rsidRPr="00544684">
        <w:rPr>
          <w:rFonts w:asciiTheme="minorHAnsi" w:hAnsiTheme="minorHAnsi" w:cstheme="minorHAnsi"/>
          <w:snapToGrid w:val="0"/>
          <w:sz w:val="28"/>
          <w:szCs w:val="28"/>
        </w:rPr>
        <w:tab/>
      </w:r>
      <w:r w:rsidRPr="00EA3DA9">
        <w:rPr>
          <w:rFonts w:asciiTheme="minorHAnsi" w:hAnsiTheme="minorHAnsi" w:cstheme="minorHAnsi"/>
          <w:snapToGrid w:val="0"/>
        </w:rPr>
        <w:t>CATCH UP &amp; REVIEW</w:t>
      </w:r>
      <w:r>
        <w:rPr>
          <w:rFonts w:asciiTheme="minorHAnsi" w:hAnsiTheme="minorHAnsi" w:cstheme="minorHAnsi"/>
          <w:snapToGrid w:val="0"/>
        </w:rPr>
        <w:t xml:space="preserve"> </w:t>
      </w:r>
    </w:p>
    <w:p w:rsidR="00D03406" w:rsidRDefault="00D03406" w:rsidP="00D03406">
      <w:pPr>
        <w:widowControl w:val="0"/>
        <w:spacing w:line="240" w:lineRule="atLeast"/>
        <w:jc w:val="both"/>
        <w:rPr>
          <w:rFonts w:asciiTheme="minorHAnsi" w:hAnsiTheme="minorHAnsi" w:cstheme="minorHAnsi"/>
          <w:snapToGrid w:val="0"/>
          <w:sz w:val="28"/>
          <w:szCs w:val="28"/>
        </w:rPr>
      </w:pPr>
      <w:r>
        <w:rPr>
          <w:rFonts w:asciiTheme="minorHAnsi" w:hAnsiTheme="minorHAnsi" w:cstheme="minorHAnsi"/>
          <w:snapToGrid w:val="0"/>
          <w:sz w:val="28"/>
          <w:szCs w:val="28"/>
        </w:rPr>
        <w:t>4/28/14</w:t>
      </w:r>
      <w:r>
        <w:rPr>
          <w:rFonts w:asciiTheme="minorHAnsi" w:hAnsiTheme="minorHAnsi" w:cstheme="minorHAnsi"/>
          <w:snapToGrid w:val="0"/>
          <w:sz w:val="28"/>
          <w:szCs w:val="28"/>
        </w:rPr>
        <w:tab/>
      </w:r>
      <w:r w:rsidRPr="003369BC">
        <w:rPr>
          <w:rFonts w:asciiTheme="minorHAnsi" w:hAnsiTheme="minorHAnsi" w:cstheme="minorHAnsi"/>
          <w:snapToGrid w:val="0"/>
        </w:rPr>
        <w:t>EXAM 3</w:t>
      </w:r>
    </w:p>
    <w:p w:rsidR="00D03406" w:rsidRDefault="00D03406" w:rsidP="00D03406">
      <w:pPr>
        <w:widowControl w:val="0"/>
        <w:spacing w:line="240" w:lineRule="atLeast"/>
        <w:jc w:val="both"/>
        <w:rPr>
          <w:rFonts w:asciiTheme="minorHAnsi" w:hAnsiTheme="minorHAnsi" w:cstheme="minorHAnsi"/>
          <w:b/>
          <w:sz w:val="28"/>
          <w:szCs w:val="28"/>
        </w:rPr>
      </w:pPr>
      <w:r w:rsidRPr="00544684">
        <w:rPr>
          <w:rFonts w:asciiTheme="minorHAnsi" w:hAnsiTheme="minorHAnsi" w:cstheme="minorHAnsi"/>
          <w:snapToGrid w:val="0"/>
          <w:sz w:val="28"/>
          <w:szCs w:val="28"/>
        </w:rPr>
        <w:tab/>
      </w:r>
    </w:p>
    <w:p w:rsidR="00D03406" w:rsidRDefault="00D03406" w:rsidP="00D03406">
      <w:pPr>
        <w:rPr>
          <w:rFonts w:asciiTheme="minorHAnsi" w:hAnsiTheme="minorHAnsi" w:cstheme="minorHAnsi"/>
          <w:b/>
          <w:sz w:val="28"/>
          <w:szCs w:val="28"/>
        </w:rPr>
      </w:pPr>
      <w:r w:rsidRPr="00544684">
        <w:rPr>
          <w:rFonts w:asciiTheme="minorHAnsi" w:hAnsiTheme="minorHAnsi" w:cstheme="minorHAnsi"/>
          <w:b/>
          <w:sz w:val="28"/>
          <w:szCs w:val="28"/>
        </w:rPr>
        <w:t>This Syllabus may be modified as needed during the semester. Any changes will be posted on Blackboard.</w:t>
      </w:r>
    </w:p>
    <w:p w:rsidR="0070100F" w:rsidRDefault="00EE7D43" w:rsidP="00EE7D43">
      <w:pPr>
        <w:widowControl w:val="0"/>
        <w:spacing w:line="240" w:lineRule="atLeast"/>
        <w:jc w:val="center"/>
        <w:rPr>
          <w:rFonts w:asciiTheme="minorHAnsi" w:hAnsiTheme="minorHAnsi" w:cstheme="minorHAnsi"/>
          <w:b/>
        </w:rPr>
      </w:pPr>
      <w:r w:rsidRPr="00EE7D43">
        <w:rPr>
          <w:rFonts w:asciiTheme="minorHAnsi" w:hAnsiTheme="minorHAnsi" w:cstheme="minorHAnsi"/>
          <w:b/>
          <w:snapToGrid w:val="0"/>
        </w:rPr>
        <w:lastRenderedPageBreak/>
        <w:t>A</w:t>
      </w:r>
      <w:r w:rsidR="0070100F">
        <w:rPr>
          <w:rFonts w:asciiTheme="minorHAnsi" w:hAnsiTheme="minorHAnsi" w:cstheme="minorHAnsi"/>
          <w:b/>
        </w:rPr>
        <w:t>PPENDIX</w:t>
      </w:r>
    </w:p>
    <w:p w:rsidR="0070100F" w:rsidRDefault="0070100F" w:rsidP="0070100F">
      <w:pPr>
        <w:jc w:val="center"/>
        <w:rPr>
          <w:rFonts w:asciiTheme="minorHAnsi" w:hAnsiTheme="minorHAnsi" w:cstheme="minorHAnsi"/>
          <w:b/>
        </w:rPr>
      </w:pPr>
    </w:p>
    <w:p w:rsidR="0070100F" w:rsidRPr="003266E0" w:rsidRDefault="0070100F" w:rsidP="0070100F">
      <w:pPr>
        <w:jc w:val="center"/>
        <w:rPr>
          <w:rFonts w:asciiTheme="minorHAnsi" w:hAnsiTheme="minorHAnsi" w:cstheme="minorHAnsi"/>
          <w:b/>
        </w:rPr>
      </w:pPr>
      <w:r w:rsidRPr="003266E0">
        <w:rPr>
          <w:rFonts w:asciiTheme="minorHAnsi" w:hAnsiTheme="minorHAnsi" w:cstheme="minorHAnsi"/>
          <w:b/>
        </w:rPr>
        <w:t xml:space="preserve">Dr. </w:t>
      </w:r>
      <w:proofErr w:type="spellStart"/>
      <w:r w:rsidRPr="003266E0">
        <w:rPr>
          <w:rFonts w:asciiTheme="minorHAnsi" w:hAnsiTheme="minorHAnsi" w:cstheme="minorHAnsi"/>
          <w:b/>
        </w:rPr>
        <w:t>Guez’s</w:t>
      </w:r>
      <w:proofErr w:type="spellEnd"/>
      <w:r w:rsidRPr="003266E0">
        <w:rPr>
          <w:rFonts w:asciiTheme="minorHAnsi" w:hAnsiTheme="minorHAnsi" w:cstheme="minorHAnsi"/>
          <w:b/>
        </w:rPr>
        <w:t xml:space="preserve"> Classes</w:t>
      </w:r>
    </w:p>
    <w:p w:rsidR="0070100F" w:rsidRPr="003266E0" w:rsidRDefault="0070100F" w:rsidP="0070100F">
      <w:pPr>
        <w:jc w:val="center"/>
        <w:rPr>
          <w:rFonts w:asciiTheme="minorHAnsi" w:hAnsiTheme="minorHAnsi" w:cstheme="minorHAnsi"/>
          <w:b/>
        </w:rPr>
      </w:pPr>
      <w:r>
        <w:rPr>
          <w:rFonts w:asciiTheme="minorHAnsi" w:hAnsiTheme="minorHAnsi" w:cstheme="minorHAnsi"/>
          <w:b/>
        </w:rPr>
        <w:t>PROJECT</w:t>
      </w:r>
      <w:r w:rsidRPr="003266E0">
        <w:rPr>
          <w:rFonts w:asciiTheme="minorHAnsi" w:hAnsiTheme="minorHAnsi" w:cstheme="minorHAnsi"/>
          <w:b/>
        </w:rPr>
        <w:t xml:space="preserve"> GRADE CALCULATION</w:t>
      </w:r>
    </w:p>
    <w:p w:rsidR="0070100F" w:rsidRPr="003266E0" w:rsidRDefault="0070100F" w:rsidP="0070100F">
      <w:pPr>
        <w:jc w:val="center"/>
        <w:rPr>
          <w:rFonts w:asciiTheme="minorHAnsi" w:hAnsiTheme="minorHAnsi" w:cstheme="minorHAnsi"/>
          <w:b/>
        </w:rPr>
      </w:pPr>
      <w:r w:rsidRPr="003266E0">
        <w:rPr>
          <w:rFonts w:asciiTheme="minorHAnsi" w:hAnsiTheme="minorHAnsi" w:cstheme="minorHAnsi"/>
          <w:b/>
        </w:rPr>
        <w:t>UNDERGRADUATE</w:t>
      </w:r>
    </w:p>
    <w:p w:rsidR="0070100F" w:rsidRPr="003266E0" w:rsidRDefault="0070100F" w:rsidP="0070100F">
      <w:pPr>
        <w:jc w:val="center"/>
        <w:rPr>
          <w:rFonts w:asciiTheme="minorHAnsi" w:hAnsiTheme="minorHAnsi" w:cstheme="minorHAnsi"/>
          <w:b/>
        </w:rPr>
      </w:pP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rPr>
        <w:t>The p</w:t>
      </w:r>
      <w:r>
        <w:rPr>
          <w:rFonts w:asciiTheme="minorHAnsi" w:hAnsiTheme="minorHAnsi" w:cstheme="minorHAnsi"/>
        </w:rPr>
        <w:t>roject</w:t>
      </w:r>
      <w:r w:rsidR="00E77E86">
        <w:rPr>
          <w:rFonts w:asciiTheme="minorHAnsi" w:hAnsiTheme="minorHAnsi" w:cstheme="minorHAnsi"/>
        </w:rPr>
        <w:t xml:space="preserve"> grade represents 35</w:t>
      </w:r>
      <w:r w:rsidRPr="003266E0">
        <w:rPr>
          <w:rFonts w:asciiTheme="minorHAnsi" w:hAnsiTheme="minorHAnsi" w:cstheme="minorHAnsi"/>
        </w:rPr>
        <w:t>% of your total Class Grade.</w:t>
      </w:r>
    </w:p>
    <w:p w:rsidR="0070100F" w:rsidRPr="003266E0" w:rsidRDefault="0070100F" w:rsidP="0070100F">
      <w:pPr>
        <w:numPr>
          <w:ilvl w:val="0"/>
          <w:numId w:val="1"/>
        </w:numPr>
        <w:rPr>
          <w:rFonts w:asciiTheme="minorHAnsi" w:hAnsiTheme="minorHAnsi" w:cstheme="minorHAnsi"/>
        </w:rPr>
      </w:pPr>
      <w:r>
        <w:rPr>
          <w:rFonts w:asciiTheme="minorHAnsi" w:hAnsiTheme="minorHAnsi" w:cstheme="minorHAnsi"/>
        </w:rPr>
        <w:t>The project</w:t>
      </w:r>
      <w:r w:rsidRPr="003266E0">
        <w:rPr>
          <w:rFonts w:asciiTheme="minorHAnsi" w:hAnsiTheme="minorHAnsi" w:cstheme="minorHAnsi"/>
        </w:rPr>
        <w:t xml:space="preserve"> grade comprises three elements:</w:t>
      </w:r>
    </w:p>
    <w:p w:rsidR="0070100F" w:rsidRPr="003266E0" w:rsidRDefault="0070100F" w:rsidP="0070100F">
      <w:pPr>
        <w:numPr>
          <w:ilvl w:val="0"/>
          <w:numId w:val="2"/>
        </w:numPr>
        <w:rPr>
          <w:rFonts w:asciiTheme="minorHAnsi" w:hAnsiTheme="minorHAnsi" w:cstheme="minorHAnsi"/>
        </w:rPr>
      </w:pPr>
      <w:r w:rsidRPr="003266E0">
        <w:rPr>
          <w:rFonts w:asciiTheme="minorHAnsi" w:hAnsiTheme="minorHAnsi" w:cstheme="minorHAnsi"/>
        </w:rPr>
        <w:t>Chapter Summaries</w:t>
      </w:r>
      <w:r w:rsidR="00E77E86">
        <w:rPr>
          <w:rFonts w:asciiTheme="minorHAnsi" w:hAnsiTheme="minorHAnsi" w:cstheme="minorHAnsi"/>
        </w:rPr>
        <w:t xml:space="preserve"> (</w:t>
      </w:r>
      <w:r w:rsidR="0073060B">
        <w:rPr>
          <w:rFonts w:asciiTheme="minorHAnsi" w:hAnsiTheme="minorHAnsi" w:cstheme="minorHAnsi"/>
        </w:rPr>
        <w:t>5</w:t>
      </w:r>
      <w:r>
        <w:rPr>
          <w:rFonts w:asciiTheme="minorHAnsi" w:hAnsiTheme="minorHAnsi" w:cstheme="minorHAnsi"/>
        </w:rPr>
        <w:t>0 points)</w:t>
      </w:r>
    </w:p>
    <w:p w:rsidR="0070100F" w:rsidRPr="003266E0" w:rsidRDefault="0070100F" w:rsidP="0070100F">
      <w:pPr>
        <w:numPr>
          <w:ilvl w:val="0"/>
          <w:numId w:val="2"/>
        </w:numPr>
        <w:rPr>
          <w:rFonts w:asciiTheme="minorHAnsi" w:hAnsiTheme="minorHAnsi" w:cstheme="minorHAnsi"/>
        </w:rPr>
      </w:pPr>
      <w:r w:rsidRPr="003266E0">
        <w:rPr>
          <w:rFonts w:asciiTheme="minorHAnsi" w:hAnsiTheme="minorHAnsi" w:cstheme="minorHAnsi"/>
        </w:rPr>
        <w:t>Home Works</w:t>
      </w:r>
      <w:r w:rsidR="00E77E86">
        <w:rPr>
          <w:rFonts w:asciiTheme="minorHAnsi" w:hAnsiTheme="minorHAnsi" w:cstheme="minorHAnsi"/>
        </w:rPr>
        <w:t xml:space="preserve"> (</w:t>
      </w:r>
      <w:r w:rsidR="00E17E18">
        <w:rPr>
          <w:rFonts w:asciiTheme="minorHAnsi" w:hAnsiTheme="minorHAnsi" w:cstheme="minorHAnsi"/>
        </w:rPr>
        <w:t>2</w:t>
      </w:r>
      <w:r>
        <w:rPr>
          <w:rFonts w:asciiTheme="minorHAnsi" w:hAnsiTheme="minorHAnsi" w:cstheme="minorHAnsi"/>
        </w:rPr>
        <w:t>0 points)</w:t>
      </w:r>
    </w:p>
    <w:p w:rsidR="0070100F" w:rsidRDefault="0070100F" w:rsidP="0070100F">
      <w:pPr>
        <w:numPr>
          <w:ilvl w:val="0"/>
          <w:numId w:val="2"/>
        </w:numPr>
        <w:rPr>
          <w:rFonts w:asciiTheme="minorHAnsi" w:hAnsiTheme="minorHAnsi" w:cstheme="minorHAnsi"/>
        </w:rPr>
      </w:pPr>
      <w:r w:rsidRPr="003266E0">
        <w:rPr>
          <w:rFonts w:asciiTheme="minorHAnsi" w:hAnsiTheme="minorHAnsi" w:cstheme="minorHAnsi"/>
        </w:rPr>
        <w:t>Class Power Point Presentation of one Wall Street Journal Article</w:t>
      </w:r>
    </w:p>
    <w:p w:rsidR="0070100F" w:rsidRPr="003266E0" w:rsidRDefault="00E77E86" w:rsidP="0070100F">
      <w:pPr>
        <w:ind w:left="2880"/>
        <w:rPr>
          <w:rFonts w:asciiTheme="minorHAnsi" w:hAnsiTheme="minorHAnsi" w:cstheme="minorHAnsi"/>
        </w:rPr>
      </w:pPr>
      <w:r>
        <w:rPr>
          <w:rFonts w:asciiTheme="minorHAnsi" w:hAnsiTheme="minorHAnsi" w:cstheme="minorHAnsi"/>
        </w:rPr>
        <w:t>(</w:t>
      </w:r>
      <w:r w:rsidR="0073060B">
        <w:rPr>
          <w:rFonts w:asciiTheme="minorHAnsi" w:hAnsiTheme="minorHAnsi" w:cstheme="minorHAnsi"/>
        </w:rPr>
        <w:t>7</w:t>
      </w:r>
      <w:r w:rsidR="0070100F">
        <w:rPr>
          <w:rFonts w:asciiTheme="minorHAnsi" w:hAnsiTheme="minorHAnsi" w:cstheme="minorHAnsi"/>
        </w:rPr>
        <w:t>0 points)</w:t>
      </w:r>
    </w:p>
    <w:p w:rsidR="0070100F" w:rsidRPr="003266E0" w:rsidRDefault="0070100F" w:rsidP="0070100F">
      <w:pPr>
        <w:numPr>
          <w:ilvl w:val="0"/>
          <w:numId w:val="1"/>
        </w:numPr>
        <w:rPr>
          <w:rFonts w:asciiTheme="minorHAnsi" w:hAnsiTheme="minorHAnsi" w:cstheme="minorHAnsi"/>
          <w:b/>
        </w:rPr>
      </w:pPr>
      <w:r w:rsidRPr="003266E0">
        <w:rPr>
          <w:rFonts w:asciiTheme="minorHAnsi" w:hAnsiTheme="minorHAnsi" w:cstheme="minorHAnsi"/>
          <w:b/>
          <w:u w:val="single"/>
        </w:rPr>
        <w:t>Chapter Summaries</w:t>
      </w:r>
      <w:r w:rsidRPr="003266E0">
        <w:rPr>
          <w:rFonts w:asciiTheme="minorHAnsi" w:hAnsiTheme="minorHAnsi" w:cstheme="minorHAnsi"/>
        </w:rPr>
        <w:t xml:space="preserve">:  Work must be submitted </w:t>
      </w:r>
      <w:r w:rsidRPr="003266E0">
        <w:rPr>
          <w:rFonts w:asciiTheme="minorHAnsi" w:hAnsiTheme="minorHAnsi" w:cstheme="minorHAnsi"/>
          <w:b/>
        </w:rPr>
        <w:t>IN PERSON AT THE BEGINNING OF CLASS.</w:t>
      </w:r>
    </w:p>
    <w:p w:rsidR="0070100F" w:rsidRPr="003266E0" w:rsidRDefault="0070100F" w:rsidP="0070100F">
      <w:pPr>
        <w:ind w:left="720"/>
        <w:rPr>
          <w:rFonts w:asciiTheme="minorHAnsi" w:hAnsiTheme="minorHAnsi" w:cstheme="minorHAnsi"/>
        </w:rPr>
      </w:pPr>
      <w:r w:rsidRPr="003266E0">
        <w:rPr>
          <w:rFonts w:asciiTheme="minorHAnsi" w:hAnsiTheme="minorHAnsi" w:cstheme="minorHAnsi"/>
          <w:b/>
        </w:rPr>
        <w:t>IMPORTANT: KEEP A COPY OF ANY CHAPTER YOU SUBMIT.</w:t>
      </w:r>
      <w:r w:rsidRPr="003266E0">
        <w:rPr>
          <w:rFonts w:asciiTheme="minorHAnsi" w:hAnsiTheme="minorHAnsi" w:cstheme="minorHAnsi"/>
        </w:rPr>
        <w:t xml:space="preserve">     Chapter Summaries must be submitted the day of the class when we discuss that chapter. </w:t>
      </w:r>
      <w:proofErr w:type="gramStart"/>
      <w:r w:rsidRPr="003266E0">
        <w:rPr>
          <w:rFonts w:asciiTheme="minorHAnsi" w:hAnsiTheme="minorHAnsi" w:cstheme="minorHAnsi"/>
        </w:rPr>
        <w:t>(Except for the first day of class).</w:t>
      </w:r>
      <w:proofErr w:type="gramEnd"/>
      <w:r w:rsidRPr="003266E0">
        <w:rPr>
          <w:rFonts w:asciiTheme="minorHAnsi" w:hAnsiTheme="minorHAnsi" w:cstheme="minorHAnsi"/>
        </w:rPr>
        <w:t xml:space="preserve"> </w:t>
      </w:r>
      <w:r w:rsidRPr="003266E0">
        <w:rPr>
          <w:rFonts w:asciiTheme="minorHAnsi" w:hAnsiTheme="minorHAnsi" w:cstheme="minorHAnsi"/>
          <w:b/>
        </w:rPr>
        <w:t>Late submissions will not be accepted</w:t>
      </w:r>
      <w:r w:rsidRPr="003266E0">
        <w:rPr>
          <w:rFonts w:asciiTheme="minorHAnsi" w:hAnsiTheme="minorHAnsi" w:cstheme="minorHAnsi"/>
        </w:rPr>
        <w:t xml:space="preserve">. Chapter Summaries must include: Name, Date, </w:t>
      </w:r>
      <w:proofErr w:type="gramStart"/>
      <w:r w:rsidRPr="003266E0">
        <w:rPr>
          <w:rFonts w:asciiTheme="minorHAnsi" w:hAnsiTheme="minorHAnsi" w:cstheme="minorHAnsi"/>
        </w:rPr>
        <w:t>Class</w:t>
      </w:r>
      <w:proofErr w:type="gramEnd"/>
      <w:r w:rsidRPr="003266E0">
        <w:rPr>
          <w:rFonts w:asciiTheme="minorHAnsi" w:hAnsiTheme="minorHAnsi" w:cstheme="minorHAnsi"/>
        </w:rPr>
        <w:t xml:space="preserve"> you belong to, and must be STAPLED, chapter by chapter. </w:t>
      </w:r>
    </w:p>
    <w:p w:rsidR="0070100F" w:rsidRPr="003266E0" w:rsidRDefault="0070100F" w:rsidP="0070100F">
      <w:pPr>
        <w:pStyle w:val="ListParagraph"/>
        <w:numPr>
          <w:ilvl w:val="0"/>
          <w:numId w:val="1"/>
        </w:numPr>
        <w:rPr>
          <w:rFonts w:asciiTheme="minorHAnsi" w:hAnsiTheme="minorHAnsi" w:cstheme="minorHAnsi"/>
          <w:b/>
        </w:rPr>
      </w:pPr>
      <w:proofErr w:type="spellStart"/>
      <w:r w:rsidRPr="003266E0">
        <w:rPr>
          <w:rFonts w:asciiTheme="minorHAnsi" w:hAnsiTheme="minorHAnsi" w:cstheme="minorHAnsi"/>
          <w:b/>
          <w:u w:val="single"/>
        </w:rPr>
        <w:t>Homeworks</w:t>
      </w:r>
      <w:proofErr w:type="spellEnd"/>
      <w:r w:rsidRPr="003266E0">
        <w:rPr>
          <w:rFonts w:asciiTheme="minorHAnsi" w:hAnsiTheme="minorHAnsi" w:cstheme="minorHAnsi"/>
        </w:rPr>
        <w:t xml:space="preserve">: Work must be submitted </w:t>
      </w:r>
      <w:r w:rsidRPr="003266E0">
        <w:rPr>
          <w:rFonts w:asciiTheme="minorHAnsi" w:hAnsiTheme="minorHAnsi" w:cstheme="minorHAnsi"/>
          <w:b/>
        </w:rPr>
        <w:t>IN PERSON AT THE BEGINNING OF CLASS.</w:t>
      </w:r>
    </w:p>
    <w:p w:rsidR="0070100F" w:rsidRPr="003266E0" w:rsidRDefault="0070100F" w:rsidP="0070100F">
      <w:pPr>
        <w:ind w:left="720"/>
        <w:rPr>
          <w:rFonts w:asciiTheme="minorHAnsi" w:hAnsiTheme="minorHAnsi" w:cstheme="minorHAnsi"/>
        </w:rPr>
      </w:pPr>
      <w:r w:rsidRPr="003266E0">
        <w:rPr>
          <w:rFonts w:asciiTheme="minorHAnsi" w:hAnsiTheme="minorHAnsi" w:cstheme="minorHAnsi"/>
          <w:b/>
        </w:rPr>
        <w:t>IMPORTANT: KEEP A COPY OF ANY HOMEWORK YOU SUBMIT.</w:t>
      </w:r>
      <w:r w:rsidRPr="003266E0">
        <w:rPr>
          <w:rFonts w:asciiTheme="minorHAnsi" w:hAnsiTheme="minorHAnsi" w:cstheme="minorHAnsi"/>
        </w:rPr>
        <w:t xml:space="preserve"> To be submitted the day of the Assignment. No Late Submission. Must include Name, Date, Number of that Homework, Class you belong </w:t>
      </w:r>
      <w:proofErr w:type="gramStart"/>
      <w:r w:rsidRPr="003266E0">
        <w:rPr>
          <w:rFonts w:asciiTheme="minorHAnsi" w:hAnsiTheme="minorHAnsi" w:cstheme="minorHAnsi"/>
        </w:rPr>
        <w:t>to .</w:t>
      </w:r>
      <w:proofErr w:type="gramEnd"/>
      <w:r w:rsidRPr="003266E0">
        <w:rPr>
          <w:rFonts w:asciiTheme="minorHAnsi" w:hAnsiTheme="minorHAnsi" w:cstheme="minorHAnsi"/>
        </w:rPr>
        <w:t xml:space="preserve"> In case of Multiple </w:t>
      </w:r>
      <w:proofErr w:type="spellStart"/>
      <w:r w:rsidRPr="003266E0">
        <w:rPr>
          <w:rFonts w:asciiTheme="minorHAnsi" w:hAnsiTheme="minorHAnsi" w:cstheme="minorHAnsi"/>
        </w:rPr>
        <w:t>Homeworks</w:t>
      </w:r>
      <w:proofErr w:type="spellEnd"/>
      <w:r w:rsidRPr="003266E0">
        <w:rPr>
          <w:rFonts w:asciiTheme="minorHAnsi" w:hAnsiTheme="minorHAnsi" w:cstheme="minorHAnsi"/>
        </w:rPr>
        <w:t xml:space="preserve"> please submit separate page for each.</w:t>
      </w: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b/>
          <w:u w:val="single"/>
        </w:rPr>
        <w:t>Power Point Presentation</w:t>
      </w:r>
      <w:r w:rsidRPr="003266E0">
        <w:rPr>
          <w:rFonts w:asciiTheme="minorHAnsi" w:hAnsiTheme="minorHAnsi" w:cstheme="minorHAnsi"/>
        </w:rPr>
        <w:t xml:space="preserve">: Each student must select a WSJ article and send me an email (see address on Syllabus), requesting my approval of the article. Please include in the email: Your full name, which class you belong to and the title of the article. </w:t>
      </w:r>
      <w:r w:rsidRPr="003266E0">
        <w:rPr>
          <w:rFonts w:asciiTheme="minorHAnsi" w:hAnsiTheme="minorHAnsi" w:cstheme="minorHAnsi"/>
        </w:rPr>
        <w:tab/>
      </w:r>
    </w:p>
    <w:p w:rsidR="0070100F" w:rsidRPr="003266E0" w:rsidRDefault="0070100F" w:rsidP="0070100F">
      <w:pPr>
        <w:ind w:left="720"/>
        <w:rPr>
          <w:rFonts w:asciiTheme="minorHAnsi" w:hAnsiTheme="minorHAnsi" w:cstheme="minorHAnsi"/>
          <w:b/>
        </w:rPr>
      </w:pPr>
      <w:r w:rsidRPr="003266E0">
        <w:rPr>
          <w:rFonts w:asciiTheme="minorHAnsi" w:hAnsiTheme="minorHAnsi" w:cstheme="minorHAnsi"/>
          <w:b/>
        </w:rPr>
        <w:t>DEADLINE for submission of article: NO LATER THAN</w:t>
      </w:r>
      <w:r>
        <w:rPr>
          <w:rFonts w:asciiTheme="minorHAnsi" w:hAnsiTheme="minorHAnsi" w:cstheme="minorHAnsi"/>
          <w:b/>
        </w:rPr>
        <w:t xml:space="preserve"> </w:t>
      </w:r>
      <w:r w:rsidR="00D03406">
        <w:rPr>
          <w:rFonts w:asciiTheme="minorHAnsi" w:hAnsiTheme="minorHAnsi" w:cstheme="minorHAnsi"/>
          <w:b/>
        </w:rPr>
        <w:t>March 24, 2014</w:t>
      </w:r>
      <w:r w:rsidRPr="003266E0">
        <w:rPr>
          <w:rFonts w:asciiTheme="minorHAnsi" w:hAnsiTheme="minorHAnsi" w:cstheme="minorHAnsi"/>
          <w:b/>
        </w:rPr>
        <w:t>).</w:t>
      </w:r>
    </w:p>
    <w:p w:rsidR="0070100F" w:rsidRPr="003266E0" w:rsidRDefault="0070100F" w:rsidP="0070100F">
      <w:pPr>
        <w:numPr>
          <w:ilvl w:val="0"/>
          <w:numId w:val="1"/>
        </w:numPr>
        <w:rPr>
          <w:rFonts w:asciiTheme="minorHAnsi" w:hAnsiTheme="minorHAnsi" w:cstheme="minorHAnsi"/>
        </w:rPr>
      </w:pPr>
      <w:r w:rsidRPr="003266E0">
        <w:rPr>
          <w:rFonts w:asciiTheme="minorHAnsi" w:hAnsiTheme="minorHAnsi" w:cstheme="minorHAnsi"/>
          <w:b/>
          <w:u w:val="single"/>
        </w:rPr>
        <w:t>Calculation of the Participation Grade</w:t>
      </w:r>
      <w:r w:rsidRPr="003266E0">
        <w:rPr>
          <w:rFonts w:asciiTheme="minorHAnsi" w:hAnsiTheme="minorHAnsi" w:cstheme="minorHAnsi"/>
        </w:rPr>
        <w:t xml:space="preserve">: </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Chapter Summaries</w:t>
      </w:r>
      <w:r w:rsidRPr="003266E0">
        <w:rPr>
          <w:rFonts w:asciiTheme="minorHAnsi" w:hAnsiTheme="minorHAnsi" w:cstheme="minorHAnsi"/>
        </w:rPr>
        <w:t>: Say there are 15 Chapters we cover in class, the student who will submit all of them will obtain 100 in that category. If a student submits any number less than 15 his/her grade will be prorated. Example: 12 Chapters will be 100*12/15= 80.</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Homework</w:t>
      </w:r>
      <w:r w:rsidRPr="003266E0">
        <w:rPr>
          <w:rFonts w:asciiTheme="minorHAnsi" w:hAnsiTheme="minorHAnsi" w:cstheme="minorHAnsi"/>
        </w:rPr>
        <w:t>: Same principle.</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Presentation</w:t>
      </w:r>
      <w:r w:rsidRPr="003266E0">
        <w:rPr>
          <w:rFonts w:asciiTheme="minorHAnsi" w:hAnsiTheme="minorHAnsi" w:cstheme="minorHAnsi"/>
        </w:rPr>
        <w:t xml:space="preserve">: A grade (from 0 to 100) will be assigned to each student commensurate with the success of the presentation. </w:t>
      </w:r>
    </w:p>
    <w:p w:rsidR="0070100F" w:rsidRPr="003266E0" w:rsidRDefault="0070100F" w:rsidP="0070100F">
      <w:pPr>
        <w:numPr>
          <w:ilvl w:val="1"/>
          <w:numId w:val="1"/>
        </w:numPr>
        <w:rPr>
          <w:rFonts w:asciiTheme="minorHAnsi" w:hAnsiTheme="minorHAnsi" w:cstheme="minorHAnsi"/>
        </w:rPr>
      </w:pPr>
      <w:r w:rsidRPr="003266E0">
        <w:rPr>
          <w:rFonts w:asciiTheme="minorHAnsi" w:hAnsiTheme="minorHAnsi" w:cstheme="minorHAnsi"/>
          <w:b/>
        </w:rPr>
        <w:t>NO PRESENTATION</w:t>
      </w:r>
      <w:r w:rsidRPr="003266E0">
        <w:rPr>
          <w:rFonts w:asciiTheme="minorHAnsi" w:hAnsiTheme="minorHAnsi" w:cstheme="minorHAnsi"/>
        </w:rPr>
        <w:t xml:space="preserve"> will be graded with a 0.</w:t>
      </w:r>
    </w:p>
    <w:p w:rsidR="0070100F" w:rsidRDefault="0070100F" w:rsidP="005E10BC">
      <w:pPr>
        <w:rPr>
          <w:rFonts w:asciiTheme="minorHAnsi" w:hAnsiTheme="minorHAnsi" w:cstheme="minorHAnsi"/>
          <w:b/>
          <w:u w:val="single"/>
        </w:rPr>
      </w:pPr>
      <w:r w:rsidRPr="003266E0">
        <w:rPr>
          <w:rFonts w:asciiTheme="minorHAnsi" w:hAnsiTheme="minorHAnsi" w:cstheme="minorHAnsi"/>
          <w:b/>
        </w:rPr>
        <w:t>The final Participation grade will be an average of the three components described above.</w:t>
      </w:r>
    </w:p>
    <w:sectPr w:rsidR="0070100F" w:rsidSect="001B74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9A" w:rsidRDefault="00974E9A" w:rsidP="00083018">
      <w:r>
        <w:separator/>
      </w:r>
    </w:p>
  </w:endnote>
  <w:endnote w:type="continuationSeparator" w:id="0">
    <w:p w:rsidR="00974E9A" w:rsidRDefault="00974E9A" w:rsidP="000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St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340"/>
      <w:docPartObj>
        <w:docPartGallery w:val="Page Numbers (Bottom of Page)"/>
        <w:docPartUnique/>
      </w:docPartObj>
    </w:sdtPr>
    <w:sdtEndPr/>
    <w:sdtContent>
      <w:p w:rsidR="0018294D" w:rsidRDefault="00891C9A">
        <w:pPr>
          <w:pStyle w:val="Footer"/>
          <w:jc w:val="center"/>
        </w:pPr>
        <w:r>
          <w:fldChar w:fldCharType="begin"/>
        </w:r>
        <w:r>
          <w:instrText xml:space="preserve"> PAGE   \* MERGEFORMAT </w:instrText>
        </w:r>
        <w:r>
          <w:fldChar w:fldCharType="separate"/>
        </w:r>
        <w:r w:rsidR="00AF2353">
          <w:rPr>
            <w:noProof/>
          </w:rPr>
          <w:t>4</w:t>
        </w:r>
        <w:r>
          <w:rPr>
            <w:noProof/>
          </w:rPr>
          <w:fldChar w:fldCharType="end"/>
        </w:r>
      </w:p>
    </w:sdtContent>
  </w:sdt>
  <w:p w:rsidR="0018294D" w:rsidRDefault="00182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9A" w:rsidRDefault="00974E9A" w:rsidP="00083018">
      <w:r>
        <w:separator/>
      </w:r>
    </w:p>
  </w:footnote>
  <w:footnote w:type="continuationSeparator" w:id="0">
    <w:p w:rsidR="00974E9A" w:rsidRDefault="00974E9A" w:rsidP="00083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4D" w:rsidRDefault="0018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8F"/>
    <w:multiLevelType w:val="hybridMultilevel"/>
    <w:tmpl w:val="1C9A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561AF"/>
    <w:multiLevelType w:val="hybridMultilevel"/>
    <w:tmpl w:val="A3E2AA1E"/>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AE1493"/>
    <w:multiLevelType w:val="hybridMultilevel"/>
    <w:tmpl w:val="13ACE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02827"/>
    <w:multiLevelType w:val="hybridMultilevel"/>
    <w:tmpl w:val="1E087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D35D4"/>
    <w:multiLevelType w:val="hybridMultilevel"/>
    <w:tmpl w:val="739CC1BE"/>
    <w:lvl w:ilvl="0" w:tplc="BEF0AA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A77A09"/>
    <w:multiLevelType w:val="hybridMultilevel"/>
    <w:tmpl w:val="9208D13A"/>
    <w:lvl w:ilvl="0" w:tplc="E4D8F6B2">
      <w:start w:val="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D1269C"/>
    <w:multiLevelType w:val="hybridMultilevel"/>
    <w:tmpl w:val="7E76E8EA"/>
    <w:lvl w:ilvl="0" w:tplc="6F628292">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17D32"/>
    <w:multiLevelType w:val="hybridMultilevel"/>
    <w:tmpl w:val="D47E7842"/>
    <w:lvl w:ilvl="0" w:tplc="60C868E0">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8836A8"/>
    <w:multiLevelType w:val="hybridMultilevel"/>
    <w:tmpl w:val="9C5ACDDC"/>
    <w:lvl w:ilvl="0" w:tplc="96CC73F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2032B"/>
    <w:multiLevelType w:val="hybridMultilevel"/>
    <w:tmpl w:val="4266A8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8"/>
  </w:num>
  <w:num w:numId="9">
    <w:abstractNumId w:val="7"/>
  </w:num>
  <w:num w:numId="10">
    <w:abstractNumId w:val="4"/>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1C"/>
    <w:rsid w:val="00001E0B"/>
    <w:rsid w:val="00005507"/>
    <w:rsid w:val="00027DC9"/>
    <w:rsid w:val="00033BD9"/>
    <w:rsid w:val="0007433A"/>
    <w:rsid w:val="00083018"/>
    <w:rsid w:val="000A2CBE"/>
    <w:rsid w:val="000A6441"/>
    <w:rsid w:val="000A72BA"/>
    <w:rsid w:val="000B1439"/>
    <w:rsid w:val="00116CBF"/>
    <w:rsid w:val="001235F4"/>
    <w:rsid w:val="001342F2"/>
    <w:rsid w:val="00142586"/>
    <w:rsid w:val="00180D95"/>
    <w:rsid w:val="0018294D"/>
    <w:rsid w:val="00190144"/>
    <w:rsid w:val="00196414"/>
    <w:rsid w:val="001A09AC"/>
    <w:rsid w:val="001B143D"/>
    <w:rsid w:val="001B7423"/>
    <w:rsid w:val="001C6C88"/>
    <w:rsid w:val="001D3263"/>
    <w:rsid w:val="001E7F07"/>
    <w:rsid w:val="001F050E"/>
    <w:rsid w:val="00201954"/>
    <w:rsid w:val="00205066"/>
    <w:rsid w:val="00210793"/>
    <w:rsid w:val="002268D0"/>
    <w:rsid w:val="002372EC"/>
    <w:rsid w:val="00243D07"/>
    <w:rsid w:val="00243E33"/>
    <w:rsid w:val="00260FA1"/>
    <w:rsid w:val="00277B54"/>
    <w:rsid w:val="002C4DFB"/>
    <w:rsid w:val="002E6533"/>
    <w:rsid w:val="002F5EDC"/>
    <w:rsid w:val="00320CBF"/>
    <w:rsid w:val="00326E40"/>
    <w:rsid w:val="00330FF5"/>
    <w:rsid w:val="00342FBA"/>
    <w:rsid w:val="00361B6C"/>
    <w:rsid w:val="00380263"/>
    <w:rsid w:val="00395480"/>
    <w:rsid w:val="003A2F7D"/>
    <w:rsid w:val="003A7C9A"/>
    <w:rsid w:val="003B5E38"/>
    <w:rsid w:val="003D5EDE"/>
    <w:rsid w:val="00416F8C"/>
    <w:rsid w:val="004365E0"/>
    <w:rsid w:val="004471B8"/>
    <w:rsid w:val="00463FE7"/>
    <w:rsid w:val="00464A70"/>
    <w:rsid w:val="00474F0D"/>
    <w:rsid w:val="004B485F"/>
    <w:rsid w:val="004C2E0C"/>
    <w:rsid w:val="004D2576"/>
    <w:rsid w:val="004D6200"/>
    <w:rsid w:val="004D76E1"/>
    <w:rsid w:val="004E641D"/>
    <w:rsid w:val="005003AE"/>
    <w:rsid w:val="0050427C"/>
    <w:rsid w:val="00516C61"/>
    <w:rsid w:val="0054216A"/>
    <w:rsid w:val="0055694A"/>
    <w:rsid w:val="005669F5"/>
    <w:rsid w:val="00566E41"/>
    <w:rsid w:val="005753E7"/>
    <w:rsid w:val="005913FF"/>
    <w:rsid w:val="005E10BC"/>
    <w:rsid w:val="005E3D1C"/>
    <w:rsid w:val="005E468D"/>
    <w:rsid w:val="005E6AD2"/>
    <w:rsid w:val="00613159"/>
    <w:rsid w:val="00643E1D"/>
    <w:rsid w:val="00691BAF"/>
    <w:rsid w:val="0069600E"/>
    <w:rsid w:val="006A1E83"/>
    <w:rsid w:val="006A4A45"/>
    <w:rsid w:val="006D41CF"/>
    <w:rsid w:val="006D526A"/>
    <w:rsid w:val="006E062C"/>
    <w:rsid w:val="006E3F85"/>
    <w:rsid w:val="006F5036"/>
    <w:rsid w:val="0070100F"/>
    <w:rsid w:val="007041B8"/>
    <w:rsid w:val="007223E0"/>
    <w:rsid w:val="0073060B"/>
    <w:rsid w:val="00780DF2"/>
    <w:rsid w:val="007A6C80"/>
    <w:rsid w:val="007A74A7"/>
    <w:rsid w:val="007B28D5"/>
    <w:rsid w:val="007C5BCB"/>
    <w:rsid w:val="00806764"/>
    <w:rsid w:val="00807E57"/>
    <w:rsid w:val="00817B8F"/>
    <w:rsid w:val="00832795"/>
    <w:rsid w:val="008330C0"/>
    <w:rsid w:val="0083714F"/>
    <w:rsid w:val="008510AB"/>
    <w:rsid w:val="0086351A"/>
    <w:rsid w:val="00863C8F"/>
    <w:rsid w:val="00884C09"/>
    <w:rsid w:val="00891C9A"/>
    <w:rsid w:val="0089389F"/>
    <w:rsid w:val="008C2537"/>
    <w:rsid w:val="008C4F34"/>
    <w:rsid w:val="008F275F"/>
    <w:rsid w:val="00901BEF"/>
    <w:rsid w:val="009058FF"/>
    <w:rsid w:val="00913C84"/>
    <w:rsid w:val="00913E12"/>
    <w:rsid w:val="009178CD"/>
    <w:rsid w:val="00920E6F"/>
    <w:rsid w:val="00924E49"/>
    <w:rsid w:val="00925133"/>
    <w:rsid w:val="00930C52"/>
    <w:rsid w:val="009377FE"/>
    <w:rsid w:val="00974E9A"/>
    <w:rsid w:val="00985FEB"/>
    <w:rsid w:val="009A1281"/>
    <w:rsid w:val="009A782F"/>
    <w:rsid w:val="009E3557"/>
    <w:rsid w:val="00A054F6"/>
    <w:rsid w:val="00A1155A"/>
    <w:rsid w:val="00A12AA2"/>
    <w:rsid w:val="00A22D41"/>
    <w:rsid w:val="00A24AFA"/>
    <w:rsid w:val="00A32A63"/>
    <w:rsid w:val="00A36D27"/>
    <w:rsid w:val="00A56229"/>
    <w:rsid w:val="00A70E6D"/>
    <w:rsid w:val="00A72CA9"/>
    <w:rsid w:val="00A81168"/>
    <w:rsid w:val="00A856A2"/>
    <w:rsid w:val="00A85F71"/>
    <w:rsid w:val="00A9407F"/>
    <w:rsid w:val="00AB3089"/>
    <w:rsid w:val="00AB3CE9"/>
    <w:rsid w:val="00AF2353"/>
    <w:rsid w:val="00B27B34"/>
    <w:rsid w:val="00B33788"/>
    <w:rsid w:val="00B47926"/>
    <w:rsid w:val="00B84C65"/>
    <w:rsid w:val="00BB7600"/>
    <w:rsid w:val="00BC5219"/>
    <w:rsid w:val="00C04C83"/>
    <w:rsid w:val="00C21ED1"/>
    <w:rsid w:val="00C243D1"/>
    <w:rsid w:val="00C322A7"/>
    <w:rsid w:val="00C34871"/>
    <w:rsid w:val="00C357E2"/>
    <w:rsid w:val="00C51A04"/>
    <w:rsid w:val="00C550A3"/>
    <w:rsid w:val="00C83DFC"/>
    <w:rsid w:val="00C91BB3"/>
    <w:rsid w:val="00CB7BDA"/>
    <w:rsid w:val="00CC17D2"/>
    <w:rsid w:val="00CF3A32"/>
    <w:rsid w:val="00D03406"/>
    <w:rsid w:val="00D53F53"/>
    <w:rsid w:val="00D61023"/>
    <w:rsid w:val="00D65C52"/>
    <w:rsid w:val="00D71068"/>
    <w:rsid w:val="00D71CFE"/>
    <w:rsid w:val="00D949EB"/>
    <w:rsid w:val="00DC2DAF"/>
    <w:rsid w:val="00DC4E26"/>
    <w:rsid w:val="00E051D4"/>
    <w:rsid w:val="00E17E18"/>
    <w:rsid w:val="00E41F03"/>
    <w:rsid w:val="00E512EA"/>
    <w:rsid w:val="00E52D8C"/>
    <w:rsid w:val="00E57841"/>
    <w:rsid w:val="00E77E86"/>
    <w:rsid w:val="00E94E30"/>
    <w:rsid w:val="00E96F21"/>
    <w:rsid w:val="00EA2132"/>
    <w:rsid w:val="00EA6999"/>
    <w:rsid w:val="00EB5B1F"/>
    <w:rsid w:val="00EE7D43"/>
    <w:rsid w:val="00F045CC"/>
    <w:rsid w:val="00F064EF"/>
    <w:rsid w:val="00F46F5F"/>
    <w:rsid w:val="00F47A9F"/>
    <w:rsid w:val="00F8145D"/>
    <w:rsid w:val="00F82692"/>
    <w:rsid w:val="00F83FF5"/>
    <w:rsid w:val="00F96F5B"/>
    <w:rsid w:val="00FA1A1C"/>
    <w:rsid w:val="00FA793B"/>
    <w:rsid w:val="00FC3CB7"/>
    <w:rsid w:val="00FC3ECD"/>
    <w:rsid w:val="00FD3199"/>
    <w:rsid w:val="00FE5A87"/>
    <w:rsid w:val="00FE7E8E"/>
    <w:rsid w:val="00FF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1C"/>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5E3D1C"/>
    <w:pPr>
      <w:keepNext/>
      <w:widowControl w:val="0"/>
      <w:tabs>
        <w:tab w:val="center" w:pos="4680"/>
      </w:tabs>
      <w:snapToGrid w:val="0"/>
      <w:spacing w:line="240" w:lineRule="atLeas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D1C"/>
    <w:rPr>
      <w:rFonts w:ascii="Courier New" w:eastAsia="Times New Roman" w:hAnsi="Courier New" w:cs="Times New Roman"/>
      <w:b/>
      <w:sz w:val="24"/>
      <w:szCs w:val="24"/>
      <w:u w:val="single"/>
    </w:rPr>
  </w:style>
  <w:style w:type="character" w:styleId="Hyperlink">
    <w:name w:val="Hyperlink"/>
    <w:basedOn w:val="DefaultParagraphFont"/>
    <w:unhideWhenUsed/>
    <w:rsid w:val="005E3D1C"/>
    <w:rPr>
      <w:color w:val="0000FF"/>
      <w:u w:val="single"/>
    </w:rPr>
  </w:style>
  <w:style w:type="paragraph" w:styleId="Header">
    <w:name w:val="header"/>
    <w:basedOn w:val="Normal"/>
    <w:link w:val="HeaderChar"/>
    <w:uiPriority w:val="99"/>
    <w:semiHidden/>
    <w:unhideWhenUsed/>
    <w:rsid w:val="00083018"/>
    <w:pPr>
      <w:tabs>
        <w:tab w:val="center" w:pos="4680"/>
        <w:tab w:val="right" w:pos="9360"/>
      </w:tabs>
    </w:pPr>
  </w:style>
  <w:style w:type="character" w:customStyle="1" w:styleId="HeaderChar">
    <w:name w:val="Header Char"/>
    <w:basedOn w:val="DefaultParagraphFont"/>
    <w:link w:val="Header"/>
    <w:uiPriority w:val="99"/>
    <w:semiHidden/>
    <w:rsid w:val="00083018"/>
    <w:rPr>
      <w:rFonts w:ascii="Courier New" w:eastAsia="Times New Roman" w:hAnsi="Courier New" w:cs="Times New Roman"/>
      <w:sz w:val="24"/>
      <w:szCs w:val="24"/>
    </w:rPr>
  </w:style>
  <w:style w:type="paragraph" w:styleId="Footer">
    <w:name w:val="footer"/>
    <w:basedOn w:val="Normal"/>
    <w:link w:val="FooterChar"/>
    <w:uiPriority w:val="99"/>
    <w:unhideWhenUsed/>
    <w:rsid w:val="00083018"/>
    <w:pPr>
      <w:tabs>
        <w:tab w:val="center" w:pos="4680"/>
        <w:tab w:val="right" w:pos="9360"/>
      </w:tabs>
    </w:pPr>
  </w:style>
  <w:style w:type="character" w:customStyle="1" w:styleId="FooterChar">
    <w:name w:val="Footer Char"/>
    <w:basedOn w:val="DefaultParagraphFont"/>
    <w:link w:val="Footer"/>
    <w:uiPriority w:val="99"/>
    <w:rsid w:val="00083018"/>
    <w:rPr>
      <w:rFonts w:ascii="Courier New" w:eastAsia="Times New Roman" w:hAnsi="Courier New" w:cs="Times New Roman"/>
      <w:sz w:val="24"/>
      <w:szCs w:val="24"/>
    </w:rPr>
  </w:style>
  <w:style w:type="paragraph" w:styleId="ListParagraph">
    <w:name w:val="List Paragraph"/>
    <w:basedOn w:val="Normal"/>
    <w:uiPriority w:val="34"/>
    <w:qFormat/>
    <w:rsid w:val="00D65C52"/>
    <w:pPr>
      <w:ind w:left="720"/>
      <w:contextualSpacing/>
    </w:pPr>
  </w:style>
  <w:style w:type="paragraph" w:styleId="Title">
    <w:name w:val="Title"/>
    <w:basedOn w:val="Normal"/>
    <w:next w:val="Normal"/>
    <w:link w:val="TitleChar"/>
    <w:uiPriority w:val="10"/>
    <w:qFormat/>
    <w:rsid w:val="00DC2D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D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C4DFB"/>
    <w:pPr>
      <w:spacing w:after="0" w:line="240" w:lineRule="auto"/>
    </w:pPr>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1C"/>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5E3D1C"/>
    <w:pPr>
      <w:keepNext/>
      <w:widowControl w:val="0"/>
      <w:tabs>
        <w:tab w:val="center" w:pos="4680"/>
      </w:tabs>
      <w:snapToGrid w:val="0"/>
      <w:spacing w:line="240" w:lineRule="atLeas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D1C"/>
    <w:rPr>
      <w:rFonts w:ascii="Courier New" w:eastAsia="Times New Roman" w:hAnsi="Courier New" w:cs="Times New Roman"/>
      <w:b/>
      <w:sz w:val="24"/>
      <w:szCs w:val="24"/>
      <w:u w:val="single"/>
    </w:rPr>
  </w:style>
  <w:style w:type="character" w:styleId="Hyperlink">
    <w:name w:val="Hyperlink"/>
    <w:basedOn w:val="DefaultParagraphFont"/>
    <w:unhideWhenUsed/>
    <w:rsid w:val="005E3D1C"/>
    <w:rPr>
      <w:color w:val="0000FF"/>
      <w:u w:val="single"/>
    </w:rPr>
  </w:style>
  <w:style w:type="paragraph" w:styleId="Header">
    <w:name w:val="header"/>
    <w:basedOn w:val="Normal"/>
    <w:link w:val="HeaderChar"/>
    <w:uiPriority w:val="99"/>
    <w:semiHidden/>
    <w:unhideWhenUsed/>
    <w:rsid w:val="00083018"/>
    <w:pPr>
      <w:tabs>
        <w:tab w:val="center" w:pos="4680"/>
        <w:tab w:val="right" w:pos="9360"/>
      </w:tabs>
    </w:pPr>
  </w:style>
  <w:style w:type="character" w:customStyle="1" w:styleId="HeaderChar">
    <w:name w:val="Header Char"/>
    <w:basedOn w:val="DefaultParagraphFont"/>
    <w:link w:val="Header"/>
    <w:uiPriority w:val="99"/>
    <w:semiHidden/>
    <w:rsid w:val="00083018"/>
    <w:rPr>
      <w:rFonts w:ascii="Courier New" w:eastAsia="Times New Roman" w:hAnsi="Courier New" w:cs="Times New Roman"/>
      <w:sz w:val="24"/>
      <w:szCs w:val="24"/>
    </w:rPr>
  </w:style>
  <w:style w:type="paragraph" w:styleId="Footer">
    <w:name w:val="footer"/>
    <w:basedOn w:val="Normal"/>
    <w:link w:val="FooterChar"/>
    <w:uiPriority w:val="99"/>
    <w:unhideWhenUsed/>
    <w:rsid w:val="00083018"/>
    <w:pPr>
      <w:tabs>
        <w:tab w:val="center" w:pos="4680"/>
        <w:tab w:val="right" w:pos="9360"/>
      </w:tabs>
    </w:pPr>
  </w:style>
  <w:style w:type="character" w:customStyle="1" w:styleId="FooterChar">
    <w:name w:val="Footer Char"/>
    <w:basedOn w:val="DefaultParagraphFont"/>
    <w:link w:val="Footer"/>
    <w:uiPriority w:val="99"/>
    <w:rsid w:val="00083018"/>
    <w:rPr>
      <w:rFonts w:ascii="Courier New" w:eastAsia="Times New Roman" w:hAnsi="Courier New" w:cs="Times New Roman"/>
      <w:sz w:val="24"/>
      <w:szCs w:val="24"/>
    </w:rPr>
  </w:style>
  <w:style w:type="paragraph" w:styleId="ListParagraph">
    <w:name w:val="List Paragraph"/>
    <w:basedOn w:val="Normal"/>
    <w:uiPriority w:val="34"/>
    <w:qFormat/>
    <w:rsid w:val="00D65C52"/>
    <w:pPr>
      <w:ind w:left="720"/>
      <w:contextualSpacing/>
    </w:pPr>
  </w:style>
  <w:style w:type="paragraph" w:styleId="Title">
    <w:name w:val="Title"/>
    <w:basedOn w:val="Normal"/>
    <w:next w:val="Normal"/>
    <w:link w:val="TitleChar"/>
    <w:uiPriority w:val="10"/>
    <w:qFormat/>
    <w:rsid w:val="00DC2D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D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C4DFB"/>
    <w:pPr>
      <w:spacing w:after="0" w:line="240" w:lineRule="auto"/>
    </w:pPr>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75629">
      <w:bodyDiv w:val="1"/>
      <w:marLeft w:val="0"/>
      <w:marRight w:val="0"/>
      <w:marTop w:val="0"/>
      <w:marBottom w:val="0"/>
      <w:divBdr>
        <w:top w:val="none" w:sz="0" w:space="0" w:color="auto"/>
        <w:left w:val="none" w:sz="0" w:space="0" w:color="auto"/>
        <w:bottom w:val="none" w:sz="0" w:space="0" w:color="auto"/>
        <w:right w:val="none" w:sz="0" w:space="0" w:color="auto"/>
      </w:divBdr>
    </w:div>
    <w:div w:id="644310891">
      <w:bodyDiv w:val="1"/>
      <w:marLeft w:val="0"/>
      <w:marRight w:val="0"/>
      <w:marTop w:val="0"/>
      <w:marBottom w:val="0"/>
      <w:divBdr>
        <w:top w:val="none" w:sz="0" w:space="0" w:color="auto"/>
        <w:left w:val="none" w:sz="0" w:space="0" w:color="auto"/>
        <w:bottom w:val="none" w:sz="0" w:space="0" w:color="auto"/>
        <w:right w:val="none" w:sz="0" w:space="0" w:color="auto"/>
      </w:divBdr>
    </w:div>
    <w:div w:id="751900912">
      <w:bodyDiv w:val="1"/>
      <w:marLeft w:val="0"/>
      <w:marRight w:val="0"/>
      <w:marTop w:val="0"/>
      <w:marBottom w:val="0"/>
      <w:divBdr>
        <w:top w:val="none" w:sz="0" w:space="0" w:color="auto"/>
        <w:left w:val="none" w:sz="0" w:space="0" w:color="auto"/>
        <w:bottom w:val="none" w:sz="0" w:space="0" w:color="auto"/>
        <w:right w:val="none" w:sz="0" w:space="0" w:color="auto"/>
      </w:divBdr>
    </w:div>
    <w:div w:id="12497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zclion@ao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h.edu/dos/hdbk/slpolicies/expectation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h.edu/dos/hdbk/acad/achonpo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j.com/studentoff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5</cp:revision>
  <dcterms:created xsi:type="dcterms:W3CDTF">2013-12-10T20:33:00Z</dcterms:created>
  <dcterms:modified xsi:type="dcterms:W3CDTF">2013-12-11T04:25:00Z</dcterms:modified>
</cp:coreProperties>
</file>